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D2" w:rsidRDefault="0087512E" w:rsidP="00F6609E">
      <w:pPr>
        <w:rPr>
          <w:rFonts w:asciiTheme="minorHAnsi" w:hAnsiTheme="minorHAnsi" w:cstheme="minorHAnsi"/>
          <w:szCs w:val="22"/>
        </w:rPr>
      </w:pPr>
      <w:r>
        <w:rPr>
          <w:rFonts w:asciiTheme="minorHAnsi" w:hAnsiTheme="minorHAnsi" w:cstheme="minorHAnsi"/>
          <w:szCs w:val="22"/>
        </w:rPr>
        <w:t xml:space="preserve"> 20 </w:t>
      </w:r>
      <w:r w:rsidR="0002577B">
        <w:rPr>
          <w:rFonts w:asciiTheme="minorHAnsi" w:hAnsiTheme="minorHAnsi" w:cstheme="minorHAnsi"/>
          <w:szCs w:val="22"/>
        </w:rPr>
        <w:t xml:space="preserve">October </w:t>
      </w:r>
      <w:r w:rsidR="0002577B" w:rsidRPr="006E3AD2">
        <w:rPr>
          <w:rFonts w:asciiTheme="minorHAnsi" w:hAnsiTheme="minorHAnsi" w:cstheme="minorHAnsi"/>
          <w:szCs w:val="22"/>
        </w:rPr>
        <w:t>2012</w:t>
      </w:r>
    </w:p>
    <w:p w:rsidR="0087512E" w:rsidRDefault="0087512E" w:rsidP="00F6609E">
      <w:pPr>
        <w:rPr>
          <w:rFonts w:asciiTheme="minorHAnsi" w:hAnsiTheme="minorHAnsi" w:cstheme="minorHAnsi"/>
          <w:szCs w:val="22"/>
        </w:rPr>
      </w:pPr>
    </w:p>
    <w:p w:rsidR="004C7757" w:rsidRPr="004C7757" w:rsidRDefault="004C7757" w:rsidP="00F6609E">
      <w:pPr>
        <w:rPr>
          <w:rFonts w:asciiTheme="minorHAnsi" w:hAnsiTheme="minorHAnsi" w:cstheme="minorHAnsi"/>
          <w:szCs w:val="22"/>
        </w:rPr>
      </w:pPr>
      <w:r>
        <w:rPr>
          <w:rFonts w:asciiTheme="minorHAnsi" w:hAnsiTheme="minorHAnsi" w:cstheme="minorHAnsi"/>
          <w:szCs w:val="22"/>
        </w:rPr>
        <w:t>L</w:t>
      </w:r>
      <w:r w:rsidRPr="004C7757">
        <w:rPr>
          <w:rFonts w:asciiTheme="minorHAnsi" w:hAnsiTheme="minorHAnsi" w:cstheme="minorHAnsi"/>
          <w:szCs w:val="22"/>
        </w:rPr>
        <w:t>ynley</w:t>
      </w:r>
    </w:p>
    <w:p w:rsidR="00535E56" w:rsidRDefault="006E3AD2" w:rsidP="00F6609E">
      <w:pPr>
        <w:rPr>
          <w:rFonts w:asciiTheme="minorHAnsi" w:hAnsiTheme="minorHAnsi" w:cstheme="minorHAnsi"/>
          <w:b/>
          <w:szCs w:val="22"/>
        </w:rPr>
      </w:pPr>
      <w:r w:rsidRPr="006E3AD2">
        <w:rPr>
          <w:rFonts w:asciiTheme="minorHAnsi" w:hAnsiTheme="minorHAnsi" w:cstheme="minorHAnsi"/>
          <w:b/>
          <w:szCs w:val="22"/>
        </w:rPr>
        <w:t xml:space="preserve">Quarterly report </w:t>
      </w:r>
      <w:r w:rsidR="000375CA">
        <w:rPr>
          <w:rFonts w:asciiTheme="minorHAnsi" w:hAnsiTheme="minorHAnsi" w:cstheme="minorHAnsi"/>
          <w:b/>
          <w:szCs w:val="22"/>
        </w:rPr>
        <w:t>July</w:t>
      </w:r>
      <w:r w:rsidR="00B878D6">
        <w:rPr>
          <w:rFonts w:asciiTheme="minorHAnsi" w:hAnsiTheme="minorHAnsi" w:cstheme="minorHAnsi"/>
          <w:b/>
          <w:szCs w:val="22"/>
        </w:rPr>
        <w:t xml:space="preserve"> 2012- </w:t>
      </w:r>
      <w:r w:rsidR="000375CA">
        <w:rPr>
          <w:rFonts w:asciiTheme="minorHAnsi" w:hAnsiTheme="minorHAnsi" w:cstheme="minorHAnsi"/>
          <w:b/>
          <w:szCs w:val="22"/>
        </w:rPr>
        <w:t>September</w:t>
      </w:r>
      <w:r w:rsidR="00B878D6">
        <w:rPr>
          <w:rFonts w:asciiTheme="minorHAnsi" w:hAnsiTheme="minorHAnsi" w:cstheme="minorHAnsi"/>
          <w:b/>
          <w:szCs w:val="22"/>
        </w:rPr>
        <w:t xml:space="preserve"> 2012</w:t>
      </w:r>
    </w:p>
    <w:p w:rsidR="004C7757" w:rsidRPr="004C7757" w:rsidRDefault="00FA7322" w:rsidP="00F6609E">
      <w:pPr>
        <w:rPr>
          <w:rFonts w:asciiTheme="minorHAnsi" w:hAnsiTheme="minorHAnsi" w:cstheme="minorHAnsi"/>
          <w:szCs w:val="22"/>
        </w:rPr>
      </w:pPr>
      <w:r>
        <w:rPr>
          <w:rFonts w:asciiTheme="minorHAnsi" w:hAnsiTheme="minorHAnsi" w:cstheme="minorHAnsi"/>
          <w:szCs w:val="22"/>
        </w:rPr>
        <w:t xml:space="preserve">Below is a </w:t>
      </w:r>
      <w:r w:rsidR="00210711">
        <w:rPr>
          <w:rFonts w:asciiTheme="minorHAnsi" w:hAnsiTheme="minorHAnsi" w:cstheme="minorHAnsi"/>
          <w:szCs w:val="22"/>
        </w:rPr>
        <w:t>report for</w:t>
      </w:r>
      <w:r w:rsidR="004C7757" w:rsidRPr="004C7757">
        <w:rPr>
          <w:rFonts w:asciiTheme="minorHAnsi" w:hAnsiTheme="minorHAnsi" w:cstheme="minorHAnsi"/>
          <w:szCs w:val="22"/>
        </w:rPr>
        <w:t xml:space="preserve"> both: </w:t>
      </w:r>
    </w:p>
    <w:p w:rsidR="006E3AD2" w:rsidRPr="006E3AD2" w:rsidRDefault="006E3AD2" w:rsidP="00F6609E">
      <w:pPr>
        <w:rPr>
          <w:rFonts w:asciiTheme="minorHAnsi" w:hAnsiTheme="minorHAnsi" w:cstheme="minorHAnsi"/>
          <w:szCs w:val="22"/>
        </w:rPr>
      </w:pPr>
      <w:r w:rsidRPr="006E3AD2">
        <w:rPr>
          <w:rFonts w:asciiTheme="minorHAnsi" w:hAnsiTheme="minorHAnsi" w:cstheme="minorHAnsi"/>
          <w:szCs w:val="22"/>
        </w:rPr>
        <w:t xml:space="preserve">Dispute </w:t>
      </w:r>
      <w:r>
        <w:rPr>
          <w:rFonts w:asciiTheme="minorHAnsi" w:hAnsiTheme="minorHAnsi" w:cstheme="minorHAnsi"/>
          <w:szCs w:val="22"/>
        </w:rPr>
        <w:t>R</w:t>
      </w:r>
      <w:r w:rsidRPr="006E3AD2">
        <w:rPr>
          <w:rFonts w:asciiTheme="minorHAnsi" w:hAnsiTheme="minorHAnsi" w:cstheme="minorHAnsi"/>
          <w:szCs w:val="22"/>
        </w:rPr>
        <w:t xml:space="preserve">esolution Adviser </w:t>
      </w:r>
      <w:r w:rsidR="00FA7322">
        <w:rPr>
          <w:rFonts w:asciiTheme="minorHAnsi" w:hAnsiTheme="minorHAnsi" w:cstheme="minorHAnsi"/>
          <w:szCs w:val="22"/>
        </w:rPr>
        <w:t>N</w:t>
      </w:r>
      <w:r w:rsidRPr="006E3AD2">
        <w:rPr>
          <w:rFonts w:asciiTheme="minorHAnsi" w:hAnsiTheme="minorHAnsi" w:cstheme="minorHAnsi"/>
          <w:szCs w:val="22"/>
        </w:rPr>
        <w:t>ational Electricity Market</w:t>
      </w:r>
    </w:p>
    <w:p w:rsidR="006E3AD2" w:rsidRPr="006E3AD2" w:rsidRDefault="006E3AD2" w:rsidP="006E3AD2">
      <w:pPr>
        <w:pBdr>
          <w:bottom w:val="single" w:sz="4" w:space="1" w:color="auto"/>
        </w:pBdr>
        <w:rPr>
          <w:rFonts w:asciiTheme="minorHAnsi" w:hAnsiTheme="minorHAnsi" w:cstheme="minorHAnsi"/>
          <w:szCs w:val="22"/>
        </w:rPr>
      </w:pPr>
      <w:r>
        <w:rPr>
          <w:rFonts w:asciiTheme="minorHAnsi" w:hAnsiTheme="minorHAnsi" w:cstheme="minorHAnsi"/>
          <w:szCs w:val="22"/>
        </w:rPr>
        <w:t xml:space="preserve">Dispute Resolution Adviser </w:t>
      </w:r>
      <w:r w:rsidRPr="006E3AD2">
        <w:rPr>
          <w:rFonts w:asciiTheme="minorHAnsi" w:hAnsiTheme="minorHAnsi" w:cstheme="minorHAnsi"/>
          <w:szCs w:val="22"/>
        </w:rPr>
        <w:t>National Gas Rules</w:t>
      </w:r>
    </w:p>
    <w:p w:rsidR="00FA7322" w:rsidRDefault="00FA7322" w:rsidP="009A157A">
      <w:pPr>
        <w:rPr>
          <w:rFonts w:asciiTheme="minorHAnsi" w:hAnsiTheme="minorHAnsi" w:cstheme="minorHAnsi"/>
          <w:b/>
          <w:color w:val="4F81BD" w:themeColor="accent1"/>
          <w:szCs w:val="22"/>
        </w:rPr>
      </w:pPr>
      <w:r w:rsidRPr="00FA7322">
        <w:rPr>
          <w:rFonts w:asciiTheme="minorHAnsi" w:hAnsiTheme="minorHAnsi" w:cstheme="minorHAnsi"/>
          <w:b/>
          <w:color w:val="4F81BD" w:themeColor="accent1"/>
          <w:szCs w:val="22"/>
        </w:rPr>
        <w:t>Summary</w:t>
      </w:r>
    </w:p>
    <w:p w:rsidR="00BB7874" w:rsidRDefault="00BB7874" w:rsidP="00BB7874">
      <w:r>
        <w:rPr>
          <w:rFonts w:asciiTheme="minorHAnsi" w:hAnsiTheme="minorHAnsi" w:cstheme="minorHAnsi"/>
          <w:szCs w:val="22"/>
        </w:rPr>
        <w:t>Scheduling Error</w:t>
      </w:r>
      <w:r w:rsidR="006E3AD2" w:rsidRPr="006E3AD2">
        <w:rPr>
          <w:rFonts w:asciiTheme="minorHAnsi" w:hAnsiTheme="minorHAnsi" w:cstheme="minorHAnsi"/>
          <w:b/>
          <w:szCs w:val="22"/>
        </w:rPr>
        <w:t xml:space="preserve"> in Stage 1:</w:t>
      </w:r>
      <w:r w:rsidR="006E3AD2" w:rsidRPr="006E3AD2">
        <w:rPr>
          <w:rFonts w:asciiTheme="minorHAnsi" w:hAnsiTheme="minorHAnsi" w:cstheme="minorHAnsi"/>
          <w:szCs w:val="22"/>
        </w:rPr>
        <w:t xml:space="preserve"> </w:t>
      </w:r>
      <w:r w:rsidR="0015132A">
        <w:rPr>
          <w:rFonts w:asciiTheme="minorHAnsi" w:hAnsiTheme="minorHAnsi" w:cstheme="minorHAnsi"/>
          <w:szCs w:val="22"/>
        </w:rPr>
        <w:t xml:space="preserve"> a scheduling error </w:t>
      </w:r>
      <w:r w:rsidR="00CF27B9">
        <w:rPr>
          <w:rFonts w:asciiTheme="minorHAnsi" w:hAnsiTheme="minorHAnsi" w:cstheme="minorHAnsi"/>
          <w:szCs w:val="22"/>
        </w:rPr>
        <w:t>was declared</w:t>
      </w:r>
      <w:r w:rsidR="0015132A">
        <w:rPr>
          <w:rFonts w:asciiTheme="minorHAnsi" w:hAnsiTheme="minorHAnsi" w:cstheme="minorHAnsi"/>
          <w:szCs w:val="22"/>
        </w:rPr>
        <w:t xml:space="preserve"> by AEMO in relation to unconstrained intermittent generation forecasts.  A number of participants are entitled to compensation from a DRP as a result of this </w:t>
      </w:r>
      <w:r w:rsidR="000375CA">
        <w:rPr>
          <w:rFonts w:asciiTheme="minorHAnsi" w:hAnsiTheme="minorHAnsi" w:cstheme="minorHAnsi"/>
          <w:szCs w:val="22"/>
        </w:rPr>
        <w:t>scheduling error</w:t>
      </w:r>
      <w:r w:rsidR="0015132A">
        <w:rPr>
          <w:rFonts w:asciiTheme="minorHAnsi" w:hAnsiTheme="minorHAnsi" w:cstheme="minorHAnsi"/>
          <w:szCs w:val="22"/>
        </w:rPr>
        <w:t xml:space="preserve">. A summary </w:t>
      </w:r>
      <w:r w:rsidR="00CF27B9">
        <w:rPr>
          <w:rFonts w:asciiTheme="minorHAnsi" w:hAnsiTheme="minorHAnsi" w:cstheme="minorHAnsi"/>
          <w:szCs w:val="22"/>
        </w:rPr>
        <w:t>and an</w:t>
      </w:r>
      <w:r w:rsidR="0015132A">
        <w:rPr>
          <w:rFonts w:asciiTheme="minorHAnsi" w:hAnsiTheme="minorHAnsi" w:cstheme="minorHAnsi"/>
          <w:szCs w:val="22"/>
        </w:rPr>
        <w:t xml:space="preserve"> update of the matter are included in 1.2 </w:t>
      </w:r>
      <w:r w:rsidR="00CF27B9">
        <w:rPr>
          <w:rFonts w:asciiTheme="minorHAnsi" w:hAnsiTheme="minorHAnsi" w:cstheme="minorHAnsi"/>
          <w:szCs w:val="22"/>
        </w:rPr>
        <w:t>below.</w:t>
      </w:r>
      <w:r w:rsidRPr="00BB7874">
        <w:t xml:space="preserve"> </w:t>
      </w:r>
      <w:r w:rsidR="0015132A">
        <w:t xml:space="preserve"> </w:t>
      </w:r>
      <w:r w:rsidR="0015132A" w:rsidRPr="0015132A">
        <w:rPr>
          <w:rFonts w:asciiTheme="minorHAnsi" w:hAnsiTheme="minorHAnsi" w:cstheme="minorHAnsi"/>
        </w:rPr>
        <w:t>The AEMO report declaring a scheduling error can be downloaded from</w:t>
      </w:r>
      <w:r w:rsidR="0015132A">
        <w:t xml:space="preserve">: </w:t>
      </w:r>
    </w:p>
    <w:p w:rsidR="00137D43" w:rsidRDefault="00AF429F" w:rsidP="00BB7874">
      <w:pPr>
        <w:rPr>
          <w:rFonts w:ascii="Consolas" w:eastAsiaTheme="minorHAnsi" w:hAnsi="Consolas" w:cstheme="minorBidi"/>
          <w:sz w:val="21"/>
          <w:szCs w:val="21"/>
          <w:lang w:val="en-AU"/>
        </w:rPr>
      </w:pPr>
      <w:hyperlink r:id="rId8" w:history="1">
        <w:r w:rsidR="00BB7874" w:rsidRPr="00242501">
          <w:rPr>
            <w:rFonts w:ascii="Consolas" w:eastAsiaTheme="minorHAnsi" w:hAnsi="Consolas" w:cstheme="minorBidi"/>
            <w:sz w:val="21"/>
            <w:szCs w:val="21"/>
            <w:lang w:val="en-AU"/>
          </w:rPr>
          <w:t>http://www.aemo.com.au/en/Electricity/Market-and-Power-Systems/NEM-Reports/Scheduling-Error-Report_Incorrect-UIGFs-for-Semi-Scheduled-Generators</w:t>
        </w:r>
      </w:hyperlink>
      <w:r w:rsidR="00137D43">
        <w:rPr>
          <w:rFonts w:ascii="Consolas" w:eastAsiaTheme="minorHAnsi" w:hAnsi="Consolas" w:cstheme="minorBidi"/>
          <w:sz w:val="21"/>
          <w:szCs w:val="21"/>
          <w:lang w:val="en-AU"/>
        </w:rPr>
        <w:t>.</w:t>
      </w:r>
    </w:p>
    <w:p w:rsidR="00BB7874" w:rsidRPr="00242501" w:rsidRDefault="00242501" w:rsidP="00BB7874">
      <w:pPr>
        <w:rPr>
          <w:rFonts w:asciiTheme="minorHAnsi" w:hAnsiTheme="minorHAnsi" w:cstheme="minorHAnsi"/>
        </w:rPr>
      </w:pPr>
      <w:r w:rsidRPr="00242501">
        <w:rPr>
          <w:rFonts w:asciiTheme="minorHAnsi" w:eastAsiaTheme="minorHAnsi" w:hAnsiTheme="minorHAnsi" w:cstheme="minorHAnsi"/>
          <w:szCs w:val="22"/>
          <w:lang w:val="en-AU"/>
        </w:rPr>
        <w:t>(</w:t>
      </w:r>
      <w:r w:rsidR="00137D43">
        <w:rPr>
          <w:rFonts w:asciiTheme="minorHAnsi" w:eastAsiaTheme="minorHAnsi" w:hAnsiTheme="minorHAnsi" w:cstheme="minorHAnsi"/>
          <w:szCs w:val="22"/>
          <w:lang w:val="en-AU"/>
        </w:rPr>
        <w:t>P</w:t>
      </w:r>
      <w:r w:rsidRPr="00242501">
        <w:rPr>
          <w:rFonts w:asciiTheme="minorHAnsi" w:eastAsiaTheme="minorHAnsi" w:hAnsiTheme="minorHAnsi" w:cstheme="minorHAnsi"/>
          <w:sz w:val="21"/>
          <w:szCs w:val="21"/>
          <w:lang w:val="en-AU"/>
        </w:rPr>
        <w:t>lease</w:t>
      </w:r>
      <w:r w:rsidRPr="00242501">
        <w:rPr>
          <w:rFonts w:asciiTheme="minorHAnsi" w:hAnsiTheme="minorHAnsi" w:cstheme="minorHAnsi"/>
        </w:rPr>
        <w:t xml:space="preserve"> note you need to paste this into your search engine clicking on it as a link my just get you to the general AEMO site).</w:t>
      </w:r>
    </w:p>
    <w:p w:rsidR="006E3AD2" w:rsidRPr="006E3AD2" w:rsidRDefault="006E3AD2" w:rsidP="009A157A">
      <w:pPr>
        <w:rPr>
          <w:rFonts w:asciiTheme="minorHAnsi" w:hAnsiTheme="minorHAnsi" w:cstheme="minorHAnsi"/>
          <w:szCs w:val="22"/>
        </w:rPr>
      </w:pPr>
    </w:p>
    <w:p w:rsidR="00B004B0" w:rsidRPr="00137D43" w:rsidRDefault="0015132A" w:rsidP="00B004B0">
      <w:pPr>
        <w:pStyle w:val="PlainText"/>
        <w:rPr>
          <w:rFonts w:asciiTheme="minorHAnsi" w:hAnsiTheme="minorHAnsi" w:cstheme="minorHAnsi"/>
        </w:rPr>
      </w:pPr>
      <w:r>
        <w:rPr>
          <w:rFonts w:asciiTheme="minorHAnsi" w:hAnsiTheme="minorHAnsi" w:cstheme="minorHAnsi"/>
          <w:b/>
          <w:szCs w:val="22"/>
        </w:rPr>
        <w:t xml:space="preserve"> Other </w:t>
      </w:r>
      <w:r w:rsidR="006E3AD2" w:rsidRPr="00137D43">
        <w:rPr>
          <w:rFonts w:asciiTheme="minorHAnsi" w:hAnsiTheme="minorHAnsi" w:cstheme="minorHAnsi"/>
          <w:b/>
          <w:szCs w:val="22"/>
        </w:rPr>
        <w:t>Scheduling Errors</w:t>
      </w:r>
      <w:r w:rsidR="006E3AD2" w:rsidRPr="00137D43">
        <w:rPr>
          <w:rFonts w:asciiTheme="minorHAnsi" w:hAnsiTheme="minorHAnsi" w:cstheme="minorHAnsi"/>
          <w:szCs w:val="22"/>
        </w:rPr>
        <w:t xml:space="preserve">: </w:t>
      </w:r>
      <w:r w:rsidR="000375CA" w:rsidRPr="00137D43">
        <w:rPr>
          <w:rFonts w:asciiTheme="minorHAnsi" w:hAnsiTheme="minorHAnsi" w:cstheme="minorHAnsi"/>
          <w:szCs w:val="22"/>
        </w:rPr>
        <w:t xml:space="preserve">A scheduling error has been notified </w:t>
      </w:r>
      <w:r w:rsidR="00B004B0" w:rsidRPr="00137D43">
        <w:rPr>
          <w:rFonts w:asciiTheme="minorHAnsi" w:hAnsiTheme="minorHAnsi" w:cstheme="minorHAnsi"/>
          <w:szCs w:val="22"/>
        </w:rPr>
        <w:t>by AEMO</w:t>
      </w:r>
      <w:r w:rsidR="000375CA" w:rsidRPr="00137D43">
        <w:rPr>
          <w:rFonts w:asciiTheme="minorHAnsi" w:hAnsiTheme="minorHAnsi" w:cstheme="minorHAnsi"/>
          <w:szCs w:val="22"/>
        </w:rPr>
        <w:t>.</w:t>
      </w:r>
      <w:r w:rsidR="00B004B0" w:rsidRPr="00137D43">
        <w:rPr>
          <w:rFonts w:asciiTheme="minorHAnsi" w:hAnsiTheme="minorHAnsi" w:cstheme="minorHAnsi"/>
        </w:rPr>
        <w:t xml:space="preserve"> </w:t>
      </w:r>
      <w:r>
        <w:rPr>
          <w:rFonts w:asciiTheme="minorHAnsi" w:hAnsiTheme="minorHAnsi" w:cstheme="minorHAnsi"/>
        </w:rPr>
        <w:t xml:space="preserve"> </w:t>
      </w:r>
      <w:r w:rsidR="00B004B0" w:rsidRPr="00137D43">
        <w:rPr>
          <w:rFonts w:asciiTheme="minorHAnsi" w:hAnsiTheme="minorHAnsi" w:cstheme="minorHAnsi"/>
        </w:rPr>
        <w:t>The report is on the website at</w:t>
      </w:r>
      <w:r>
        <w:rPr>
          <w:rFonts w:asciiTheme="minorHAnsi" w:hAnsiTheme="minorHAnsi" w:cstheme="minorHAnsi"/>
        </w:rPr>
        <w:t>:</w:t>
      </w:r>
      <w:r w:rsidR="00B004B0" w:rsidRPr="00137D43">
        <w:rPr>
          <w:rFonts w:asciiTheme="minorHAnsi" w:hAnsiTheme="minorHAnsi" w:cstheme="minorHAnsi"/>
        </w:rPr>
        <w:t xml:space="preserve"> </w:t>
      </w:r>
      <w:hyperlink r:id="rId9" w:history="1">
        <w:r w:rsidR="00B004B0" w:rsidRPr="00137D43">
          <w:rPr>
            <w:rStyle w:val="Hyperlink"/>
            <w:rFonts w:asciiTheme="minorHAnsi" w:hAnsiTheme="minorHAnsi" w:cstheme="minorHAnsi"/>
          </w:rPr>
          <w:t>http://www.aemo.com.au/Electricity/Resources/Reports-and-Documents/Market-Event-Reports/Scheduling-Error_Incorrect-132-kV-Constraint-Formulation</w:t>
        </w:r>
      </w:hyperlink>
    </w:p>
    <w:p w:rsidR="006E3AD2" w:rsidRDefault="006E3AD2" w:rsidP="009A157A">
      <w:pPr>
        <w:rPr>
          <w:rFonts w:asciiTheme="minorHAnsi" w:hAnsiTheme="minorHAnsi" w:cstheme="minorHAnsi"/>
          <w:szCs w:val="22"/>
        </w:rPr>
      </w:pPr>
    </w:p>
    <w:p w:rsidR="00B004B0" w:rsidRDefault="00FA7322" w:rsidP="009A157A">
      <w:pPr>
        <w:rPr>
          <w:rFonts w:asciiTheme="minorHAnsi" w:hAnsiTheme="minorHAnsi" w:cstheme="minorHAnsi"/>
          <w:szCs w:val="22"/>
        </w:rPr>
      </w:pPr>
      <w:r w:rsidRPr="00FA7322">
        <w:rPr>
          <w:rFonts w:asciiTheme="minorHAnsi" w:hAnsiTheme="minorHAnsi" w:cstheme="minorHAnsi"/>
          <w:b/>
          <w:szCs w:val="22"/>
        </w:rPr>
        <w:t>Training</w:t>
      </w:r>
      <w:r>
        <w:rPr>
          <w:rFonts w:asciiTheme="minorHAnsi" w:hAnsiTheme="minorHAnsi" w:cstheme="minorHAnsi"/>
          <w:szCs w:val="22"/>
        </w:rPr>
        <w:t xml:space="preserve">: </w:t>
      </w:r>
      <w:r w:rsidR="00860B55">
        <w:rPr>
          <w:rFonts w:asciiTheme="minorHAnsi" w:hAnsiTheme="minorHAnsi" w:cstheme="minorHAnsi"/>
          <w:szCs w:val="22"/>
        </w:rPr>
        <w:t xml:space="preserve"> </w:t>
      </w:r>
      <w:r w:rsidR="0002577B">
        <w:rPr>
          <w:rFonts w:asciiTheme="minorHAnsi" w:hAnsiTheme="minorHAnsi" w:cstheme="minorHAnsi"/>
          <w:szCs w:val="22"/>
        </w:rPr>
        <w:t>Allen’s</w:t>
      </w:r>
      <w:r w:rsidR="00B004B0">
        <w:rPr>
          <w:rFonts w:asciiTheme="minorHAnsi" w:hAnsiTheme="minorHAnsi" w:cstheme="minorHAnsi"/>
          <w:szCs w:val="22"/>
        </w:rPr>
        <w:t xml:space="preserve"> hosted a</w:t>
      </w:r>
      <w:r w:rsidR="0002577B">
        <w:rPr>
          <w:rFonts w:asciiTheme="minorHAnsi" w:hAnsiTheme="minorHAnsi" w:cstheme="minorHAnsi"/>
          <w:szCs w:val="22"/>
        </w:rPr>
        <w:t xml:space="preserve"> “Dispute</w:t>
      </w:r>
      <w:r w:rsidR="0002577B" w:rsidRPr="0002577B">
        <w:rPr>
          <w:rFonts w:asciiTheme="minorHAnsi" w:hAnsiTheme="minorHAnsi" w:cstheme="minorHAnsi"/>
          <w:i/>
          <w:szCs w:val="22"/>
        </w:rPr>
        <w:t xml:space="preserve"> Resolution Master class</w:t>
      </w:r>
      <w:r w:rsidR="0002577B">
        <w:rPr>
          <w:rFonts w:asciiTheme="minorHAnsi" w:hAnsiTheme="minorHAnsi" w:cstheme="minorHAnsi"/>
          <w:szCs w:val="22"/>
        </w:rPr>
        <w:t xml:space="preserve">” on the </w:t>
      </w:r>
      <w:r w:rsidR="00B004B0">
        <w:rPr>
          <w:rFonts w:asciiTheme="minorHAnsi" w:hAnsiTheme="minorHAnsi" w:cstheme="minorHAnsi"/>
          <w:szCs w:val="22"/>
        </w:rPr>
        <w:t>evening</w:t>
      </w:r>
      <w:r w:rsidR="0002577B">
        <w:rPr>
          <w:rFonts w:asciiTheme="minorHAnsi" w:hAnsiTheme="minorHAnsi" w:cstheme="minorHAnsi"/>
          <w:szCs w:val="22"/>
        </w:rPr>
        <w:t xml:space="preserve"> of Thursday 13 September, focusing</w:t>
      </w:r>
      <w:r w:rsidR="00B004B0">
        <w:rPr>
          <w:rFonts w:asciiTheme="minorHAnsi" w:hAnsiTheme="minorHAnsi" w:cstheme="minorHAnsi"/>
          <w:szCs w:val="22"/>
        </w:rPr>
        <w:t xml:space="preserve"> on dispute resolution in the broadest sense.  The speakers included Peter Gray </w:t>
      </w:r>
      <w:r w:rsidR="0002577B">
        <w:rPr>
          <w:rFonts w:asciiTheme="minorHAnsi" w:hAnsiTheme="minorHAnsi" w:cstheme="minorHAnsi"/>
          <w:szCs w:val="22"/>
        </w:rPr>
        <w:t>(a</w:t>
      </w:r>
      <w:r w:rsidR="00B004B0">
        <w:rPr>
          <w:rFonts w:asciiTheme="minorHAnsi" w:hAnsiTheme="minorHAnsi" w:cstheme="minorHAnsi"/>
          <w:szCs w:val="22"/>
        </w:rPr>
        <w:t xml:space="preserve"> member o</w:t>
      </w:r>
      <w:r w:rsidR="00137D43">
        <w:rPr>
          <w:rFonts w:asciiTheme="minorHAnsi" w:hAnsiTheme="minorHAnsi" w:cstheme="minorHAnsi"/>
          <w:szCs w:val="22"/>
        </w:rPr>
        <w:t>f</w:t>
      </w:r>
      <w:r w:rsidR="00B004B0">
        <w:rPr>
          <w:rFonts w:asciiTheme="minorHAnsi" w:hAnsiTheme="minorHAnsi" w:cstheme="minorHAnsi"/>
          <w:szCs w:val="22"/>
        </w:rPr>
        <w:t xml:space="preserve"> the pool</w:t>
      </w:r>
      <w:r w:rsidR="00137D43">
        <w:rPr>
          <w:rFonts w:asciiTheme="minorHAnsi" w:hAnsiTheme="minorHAnsi" w:cstheme="minorHAnsi"/>
          <w:szCs w:val="22"/>
        </w:rPr>
        <w:t xml:space="preserve"> from which a DRP is drawn</w:t>
      </w:r>
      <w:r w:rsidR="00B004B0">
        <w:rPr>
          <w:rFonts w:asciiTheme="minorHAnsi" w:hAnsiTheme="minorHAnsi" w:cstheme="minorHAnsi"/>
          <w:szCs w:val="22"/>
        </w:rPr>
        <w:t xml:space="preserve">), </w:t>
      </w:r>
      <w:r w:rsidR="0002577B">
        <w:rPr>
          <w:rFonts w:asciiTheme="minorHAnsi" w:hAnsiTheme="minorHAnsi" w:cstheme="minorHAnsi"/>
          <w:szCs w:val="22"/>
        </w:rPr>
        <w:t xml:space="preserve">Don Farrands </w:t>
      </w:r>
      <w:r w:rsidR="00B004B0">
        <w:rPr>
          <w:rFonts w:asciiTheme="minorHAnsi" w:hAnsiTheme="minorHAnsi" w:cstheme="minorHAnsi"/>
          <w:szCs w:val="22"/>
        </w:rPr>
        <w:t>Barrister and</w:t>
      </w:r>
      <w:r w:rsidR="0002577B">
        <w:rPr>
          <w:rFonts w:asciiTheme="minorHAnsi" w:hAnsiTheme="minorHAnsi" w:cstheme="minorHAnsi"/>
          <w:szCs w:val="22"/>
        </w:rPr>
        <w:t xml:space="preserve"> Grant Anderson a</w:t>
      </w:r>
      <w:r w:rsidR="00B004B0">
        <w:rPr>
          <w:rFonts w:asciiTheme="minorHAnsi" w:hAnsiTheme="minorHAnsi" w:cstheme="minorHAnsi"/>
          <w:szCs w:val="22"/>
        </w:rPr>
        <w:t xml:space="preserve"> partner</w:t>
      </w:r>
      <w:r w:rsidR="0002577B">
        <w:rPr>
          <w:rFonts w:asciiTheme="minorHAnsi" w:hAnsiTheme="minorHAnsi" w:cstheme="minorHAnsi"/>
          <w:szCs w:val="22"/>
        </w:rPr>
        <w:t xml:space="preserve"> at Allens Linklaters</w:t>
      </w:r>
      <w:r w:rsidR="00B004B0">
        <w:rPr>
          <w:rFonts w:asciiTheme="minorHAnsi" w:hAnsiTheme="minorHAnsi" w:cstheme="minorHAnsi"/>
          <w:szCs w:val="22"/>
        </w:rPr>
        <w:t xml:space="preserve">.  It provided an overview of the dispute resolution provisions and high </w:t>
      </w:r>
      <w:r w:rsidR="00B004B0">
        <w:rPr>
          <w:rFonts w:asciiTheme="minorHAnsi" w:hAnsiTheme="minorHAnsi" w:cstheme="minorHAnsi"/>
          <w:szCs w:val="22"/>
        </w:rPr>
        <w:lastRenderedPageBreak/>
        <w:t xml:space="preserve">level analysis of running disputes and strategic input.  It </w:t>
      </w:r>
      <w:r w:rsidR="0002577B">
        <w:rPr>
          <w:rFonts w:asciiTheme="minorHAnsi" w:hAnsiTheme="minorHAnsi" w:cstheme="minorHAnsi"/>
          <w:szCs w:val="22"/>
        </w:rPr>
        <w:t>was well attended by over 30 people:</w:t>
      </w:r>
      <w:r w:rsidR="00B004B0">
        <w:rPr>
          <w:rFonts w:asciiTheme="minorHAnsi" w:hAnsiTheme="minorHAnsi" w:cstheme="minorHAnsi"/>
          <w:szCs w:val="22"/>
        </w:rPr>
        <w:t xml:space="preserve"> consultants, members of the AER, and participants.</w:t>
      </w:r>
    </w:p>
    <w:p w:rsidR="00FA7322" w:rsidRDefault="00B004B0" w:rsidP="009A157A">
      <w:pPr>
        <w:rPr>
          <w:rFonts w:asciiTheme="minorHAnsi" w:hAnsiTheme="minorHAnsi" w:cstheme="minorHAnsi"/>
          <w:szCs w:val="22"/>
        </w:rPr>
      </w:pPr>
      <w:r>
        <w:rPr>
          <w:rFonts w:asciiTheme="minorHAnsi" w:hAnsiTheme="minorHAnsi" w:cstheme="minorHAnsi"/>
          <w:szCs w:val="22"/>
        </w:rPr>
        <w:t xml:space="preserve">The feedback was excellent. </w:t>
      </w:r>
    </w:p>
    <w:p w:rsidR="00B878D6" w:rsidRDefault="00FA7322" w:rsidP="009A157A">
      <w:pPr>
        <w:rPr>
          <w:rFonts w:asciiTheme="minorHAnsi" w:hAnsiTheme="minorHAnsi" w:cstheme="minorHAnsi"/>
          <w:b/>
          <w:szCs w:val="22"/>
        </w:rPr>
      </w:pPr>
      <w:r w:rsidRPr="00FA7322">
        <w:rPr>
          <w:rFonts w:asciiTheme="minorHAnsi" w:hAnsiTheme="minorHAnsi" w:cstheme="minorHAnsi"/>
          <w:b/>
          <w:szCs w:val="22"/>
        </w:rPr>
        <w:t>Meetings:</w:t>
      </w:r>
      <w:r>
        <w:rPr>
          <w:rFonts w:asciiTheme="minorHAnsi" w:hAnsiTheme="minorHAnsi" w:cstheme="minorHAnsi"/>
          <w:b/>
          <w:szCs w:val="22"/>
        </w:rPr>
        <w:t xml:space="preserve"> </w:t>
      </w:r>
    </w:p>
    <w:p w:rsidR="00B878D6" w:rsidRPr="00B004B0" w:rsidRDefault="00B004B0" w:rsidP="00242501">
      <w:pPr>
        <w:pStyle w:val="ListParagraph"/>
        <w:numPr>
          <w:ilvl w:val="0"/>
          <w:numId w:val="5"/>
        </w:numPr>
        <w:spacing w:line="360" w:lineRule="auto"/>
        <w:rPr>
          <w:rFonts w:asciiTheme="minorHAnsi" w:hAnsiTheme="minorHAnsi" w:cstheme="minorHAnsi"/>
          <w:b/>
        </w:rPr>
      </w:pPr>
      <w:r w:rsidRPr="00B004B0">
        <w:rPr>
          <w:rFonts w:asciiTheme="minorHAnsi" w:hAnsiTheme="minorHAnsi" w:cstheme="minorHAnsi"/>
        </w:rPr>
        <w:t>We are due to have a 15C meeting for the next 6 month plan. I will arrange this</w:t>
      </w:r>
      <w:r w:rsidR="00B33A9F">
        <w:rPr>
          <w:rFonts w:asciiTheme="minorHAnsi" w:hAnsiTheme="minorHAnsi" w:cstheme="minorHAnsi"/>
        </w:rPr>
        <w:t xml:space="preserve"> to take place in Melbourne </w:t>
      </w:r>
      <w:r w:rsidRPr="00B004B0">
        <w:rPr>
          <w:rFonts w:asciiTheme="minorHAnsi" w:hAnsiTheme="minorHAnsi" w:cstheme="minorHAnsi"/>
        </w:rPr>
        <w:t xml:space="preserve"> on</w:t>
      </w:r>
      <w:r w:rsidR="00B33A9F">
        <w:rPr>
          <w:rFonts w:asciiTheme="minorHAnsi" w:hAnsiTheme="minorHAnsi" w:cstheme="minorHAnsi"/>
        </w:rPr>
        <w:t>c</w:t>
      </w:r>
      <w:r w:rsidRPr="00B004B0">
        <w:rPr>
          <w:rFonts w:asciiTheme="minorHAnsi" w:hAnsiTheme="minorHAnsi" w:cstheme="minorHAnsi"/>
        </w:rPr>
        <w:t xml:space="preserve">e I have a date </w:t>
      </w:r>
      <w:r w:rsidR="00B33A9F">
        <w:rPr>
          <w:rFonts w:asciiTheme="minorHAnsi" w:hAnsiTheme="minorHAnsi" w:cstheme="minorHAnsi"/>
        </w:rPr>
        <w:t xml:space="preserve">confirmed </w:t>
      </w:r>
      <w:r w:rsidRPr="00B004B0">
        <w:rPr>
          <w:rFonts w:asciiTheme="minorHAnsi" w:hAnsiTheme="minorHAnsi" w:cstheme="minorHAnsi"/>
        </w:rPr>
        <w:t>for the DRP hearing for the current</w:t>
      </w:r>
      <w:r w:rsidR="00B33A9F">
        <w:rPr>
          <w:rFonts w:asciiTheme="minorHAnsi" w:hAnsiTheme="minorHAnsi" w:cstheme="minorHAnsi"/>
        </w:rPr>
        <w:t xml:space="preserve"> UIGF </w:t>
      </w:r>
      <w:r w:rsidRPr="00B004B0">
        <w:rPr>
          <w:rFonts w:asciiTheme="minorHAnsi" w:hAnsiTheme="minorHAnsi" w:cstheme="minorHAnsi"/>
        </w:rPr>
        <w:t xml:space="preserve"> scheduling error.</w:t>
      </w:r>
    </w:p>
    <w:p w:rsidR="006E3AD2" w:rsidRPr="006E3AD2" w:rsidRDefault="006E3AD2" w:rsidP="009A157A">
      <w:pPr>
        <w:rPr>
          <w:rFonts w:asciiTheme="minorHAnsi" w:hAnsiTheme="minorHAnsi" w:cstheme="minorHAnsi"/>
          <w:szCs w:val="22"/>
        </w:rPr>
      </w:pPr>
    </w:p>
    <w:p w:rsidR="00242501" w:rsidRDefault="006E3AD2" w:rsidP="00242501">
      <w:pPr>
        <w:pStyle w:val="ListParagraph"/>
        <w:numPr>
          <w:ilvl w:val="0"/>
          <w:numId w:val="3"/>
        </w:numPr>
        <w:spacing w:line="360" w:lineRule="auto"/>
        <w:rPr>
          <w:rFonts w:asciiTheme="minorHAnsi" w:hAnsiTheme="minorHAnsi" w:cstheme="minorHAnsi"/>
          <w:b/>
        </w:rPr>
      </w:pPr>
      <w:r w:rsidRPr="002D4215">
        <w:rPr>
          <w:rFonts w:asciiTheme="minorHAnsi" w:hAnsiTheme="minorHAnsi" w:cstheme="minorHAnsi"/>
          <w:b/>
        </w:rPr>
        <w:t>Outputs</w:t>
      </w:r>
      <w:r w:rsidR="00242501">
        <w:rPr>
          <w:rFonts w:asciiTheme="minorHAnsi" w:hAnsiTheme="minorHAnsi" w:cstheme="minorHAnsi"/>
          <w:b/>
        </w:rPr>
        <w:t xml:space="preserve"> </w:t>
      </w:r>
    </w:p>
    <w:p w:rsidR="006E3AD2" w:rsidRPr="00242501" w:rsidRDefault="00242501" w:rsidP="00242501">
      <w:pPr>
        <w:rPr>
          <w:rFonts w:asciiTheme="minorHAnsi" w:hAnsiTheme="minorHAnsi" w:cstheme="minorHAnsi"/>
          <w:b/>
        </w:rPr>
      </w:pPr>
      <w:r>
        <w:rPr>
          <w:rFonts w:asciiTheme="minorHAnsi" w:hAnsiTheme="minorHAnsi" w:cstheme="minorHAnsi"/>
          <w:b/>
        </w:rPr>
        <w:t>1.1</w:t>
      </w:r>
      <w:r>
        <w:rPr>
          <w:rFonts w:asciiTheme="minorHAnsi" w:hAnsiTheme="minorHAnsi" w:cstheme="minorHAnsi"/>
          <w:b/>
        </w:rPr>
        <w:tab/>
      </w:r>
      <w:r w:rsidR="0002577B" w:rsidRPr="00242501">
        <w:rPr>
          <w:rFonts w:asciiTheme="minorHAnsi" w:hAnsiTheme="minorHAnsi" w:cstheme="minorHAnsi"/>
          <w:b/>
        </w:rPr>
        <w:t>General:</w:t>
      </w:r>
    </w:p>
    <w:p w:rsidR="009A157A" w:rsidRPr="009A157A" w:rsidRDefault="00B004B0" w:rsidP="00242501">
      <w:pPr>
        <w:pStyle w:val="ListParagraph"/>
        <w:numPr>
          <w:ilvl w:val="0"/>
          <w:numId w:val="4"/>
        </w:numPr>
        <w:spacing w:line="360" w:lineRule="auto"/>
        <w:rPr>
          <w:rFonts w:asciiTheme="minorHAnsi" w:hAnsiTheme="minorHAnsi" w:cstheme="minorHAnsi"/>
        </w:rPr>
      </w:pPr>
      <w:r>
        <w:rPr>
          <w:rFonts w:asciiTheme="minorHAnsi" w:hAnsiTheme="minorHAnsi" w:cstheme="minorHAnsi"/>
        </w:rPr>
        <w:t xml:space="preserve">Our first </w:t>
      </w:r>
      <w:r w:rsidR="0015132A">
        <w:rPr>
          <w:rFonts w:asciiTheme="minorHAnsi" w:hAnsiTheme="minorHAnsi" w:cstheme="minorHAnsi"/>
        </w:rPr>
        <w:t>Masterclass has been successfully finalised. I am b</w:t>
      </w:r>
      <w:r>
        <w:rPr>
          <w:rFonts w:asciiTheme="minorHAnsi" w:hAnsiTheme="minorHAnsi" w:cstheme="minorHAnsi"/>
        </w:rPr>
        <w:t>eginning d</w:t>
      </w:r>
      <w:r w:rsidR="009A157A">
        <w:rPr>
          <w:rFonts w:asciiTheme="minorHAnsi" w:hAnsiTheme="minorHAnsi" w:cstheme="minorHAnsi"/>
        </w:rPr>
        <w:t xml:space="preserve">iscussions with potential hosts for </w:t>
      </w:r>
      <w:r w:rsidR="0015132A">
        <w:rPr>
          <w:rFonts w:asciiTheme="minorHAnsi" w:hAnsiTheme="minorHAnsi" w:cstheme="minorHAnsi"/>
        </w:rPr>
        <w:t>further such</w:t>
      </w:r>
      <w:r w:rsidR="009A157A">
        <w:rPr>
          <w:rFonts w:asciiTheme="minorHAnsi" w:hAnsiTheme="minorHAnsi" w:cstheme="minorHAnsi"/>
        </w:rPr>
        <w:t xml:space="preserve"> forums</w:t>
      </w:r>
      <w:r w:rsidR="00B33A9F">
        <w:rPr>
          <w:rFonts w:asciiTheme="minorHAnsi" w:hAnsiTheme="minorHAnsi" w:cstheme="minorHAnsi"/>
        </w:rPr>
        <w:t>.</w:t>
      </w:r>
    </w:p>
    <w:p w:rsidR="00723625" w:rsidRPr="009A157A" w:rsidRDefault="00B004B0" w:rsidP="00242501">
      <w:pPr>
        <w:pStyle w:val="ListParagraph"/>
        <w:numPr>
          <w:ilvl w:val="0"/>
          <w:numId w:val="4"/>
        </w:numPr>
        <w:spacing w:line="360" w:lineRule="auto"/>
        <w:rPr>
          <w:rFonts w:asciiTheme="minorHAnsi" w:hAnsiTheme="minorHAnsi" w:cstheme="minorHAnsi"/>
        </w:rPr>
      </w:pPr>
      <w:r>
        <w:rPr>
          <w:rFonts w:asciiTheme="minorHAnsi" w:hAnsiTheme="minorHAnsi" w:cstheme="minorHAnsi"/>
        </w:rPr>
        <w:t>Scoping of the Scheduling error compensation process. This has taken all of my allocated time during the quarter (6 days).  I expect that this time will be re</w:t>
      </w:r>
      <w:r w:rsidR="0015132A">
        <w:rPr>
          <w:rFonts w:asciiTheme="minorHAnsi" w:hAnsiTheme="minorHAnsi" w:cstheme="minorHAnsi"/>
        </w:rPr>
        <w:t>imbursed by the participants when the claim</w:t>
      </w:r>
      <w:r>
        <w:rPr>
          <w:rFonts w:asciiTheme="minorHAnsi" w:hAnsiTheme="minorHAnsi" w:cstheme="minorHAnsi"/>
        </w:rPr>
        <w:t xml:space="preserve"> moves to stage 2</w:t>
      </w:r>
      <w:r w:rsidR="0015132A">
        <w:rPr>
          <w:rFonts w:asciiTheme="minorHAnsi" w:hAnsiTheme="minorHAnsi" w:cstheme="minorHAnsi"/>
        </w:rPr>
        <w:t>. I will be able to allocate additional days during the</w:t>
      </w:r>
      <w:r>
        <w:rPr>
          <w:rFonts w:asciiTheme="minorHAnsi" w:hAnsiTheme="minorHAnsi" w:cstheme="minorHAnsi"/>
        </w:rPr>
        <w:t xml:space="preserve"> next quarters. </w:t>
      </w:r>
    </w:p>
    <w:p w:rsidR="009A157A" w:rsidRDefault="009A157A" w:rsidP="00242501">
      <w:pPr>
        <w:pStyle w:val="ListParagraph"/>
        <w:numPr>
          <w:ilvl w:val="0"/>
          <w:numId w:val="4"/>
        </w:numPr>
        <w:spacing w:line="360" w:lineRule="auto"/>
        <w:rPr>
          <w:rFonts w:asciiTheme="minorHAnsi" w:hAnsiTheme="minorHAnsi" w:cstheme="minorHAnsi"/>
        </w:rPr>
      </w:pPr>
      <w:r w:rsidRPr="009A157A">
        <w:rPr>
          <w:rFonts w:asciiTheme="minorHAnsi" w:hAnsiTheme="minorHAnsi" w:cstheme="minorHAnsi"/>
        </w:rPr>
        <w:t>Liaison with the AER.</w:t>
      </w:r>
    </w:p>
    <w:p w:rsidR="00B33A9F" w:rsidRPr="00B33A9F" w:rsidRDefault="00B33A9F" w:rsidP="00B33A9F">
      <w:pPr>
        <w:ind w:left="360"/>
        <w:rPr>
          <w:rFonts w:asciiTheme="minorHAnsi" w:hAnsiTheme="minorHAnsi" w:cstheme="minorHAnsi"/>
        </w:rPr>
      </w:pPr>
    </w:p>
    <w:p w:rsidR="00242501" w:rsidRPr="00242501" w:rsidRDefault="00242501" w:rsidP="00242501">
      <w:pPr>
        <w:rPr>
          <w:rFonts w:asciiTheme="minorHAnsi" w:hAnsiTheme="minorHAnsi" w:cstheme="minorHAnsi"/>
          <w:b/>
        </w:rPr>
      </w:pPr>
      <w:r w:rsidRPr="00242501">
        <w:rPr>
          <w:rFonts w:asciiTheme="minorHAnsi" w:hAnsiTheme="minorHAnsi" w:cstheme="minorHAnsi"/>
          <w:b/>
        </w:rPr>
        <w:t>1.2</w:t>
      </w:r>
      <w:r w:rsidRPr="00242501">
        <w:rPr>
          <w:rFonts w:asciiTheme="minorHAnsi" w:hAnsiTheme="minorHAnsi" w:cstheme="minorHAnsi"/>
          <w:b/>
        </w:rPr>
        <w:tab/>
        <w:t>Update on the UIGF Scheduling Error.</w:t>
      </w:r>
    </w:p>
    <w:p w:rsidR="00242501" w:rsidRDefault="00242501" w:rsidP="00242501">
      <w:pPr>
        <w:pStyle w:val="Default"/>
        <w:rPr>
          <w:sz w:val="16"/>
          <w:szCs w:val="16"/>
        </w:rPr>
      </w:pPr>
      <w:r>
        <w:rPr>
          <w:sz w:val="16"/>
          <w:szCs w:val="16"/>
        </w:rPr>
        <w:t xml:space="preserve"> </w:t>
      </w:r>
      <w:r w:rsidR="0002577B">
        <w:rPr>
          <w:sz w:val="16"/>
          <w:szCs w:val="16"/>
        </w:rPr>
        <w:t>On 7</w:t>
      </w:r>
      <w:r>
        <w:rPr>
          <w:sz w:val="16"/>
          <w:szCs w:val="16"/>
        </w:rPr>
        <w:t xml:space="preserve"> June AEMO issued a summary of a scheduling error:</w:t>
      </w:r>
    </w:p>
    <w:p w:rsidR="00137D43" w:rsidRPr="00137D43" w:rsidRDefault="00137D43" w:rsidP="00242501">
      <w:pPr>
        <w:pStyle w:val="Default"/>
        <w:rPr>
          <w:rFonts w:asciiTheme="minorHAnsi" w:hAnsiTheme="minorHAnsi" w:cstheme="minorHAnsi"/>
          <w:b/>
          <w:bCs/>
          <w:color w:val="auto"/>
        </w:rPr>
      </w:pPr>
    </w:p>
    <w:p w:rsidR="00242501" w:rsidRDefault="00242501" w:rsidP="00242501">
      <w:pPr>
        <w:pStyle w:val="Default"/>
        <w:rPr>
          <w:color w:val="auto"/>
          <w:sz w:val="28"/>
          <w:szCs w:val="28"/>
        </w:rPr>
      </w:pPr>
      <w:r w:rsidRPr="00137D43">
        <w:rPr>
          <w:rFonts w:asciiTheme="minorHAnsi" w:hAnsiTheme="minorHAnsi" w:cstheme="minorHAnsi"/>
          <w:b/>
          <w:bCs/>
          <w:color w:val="auto"/>
        </w:rPr>
        <w:t>1</w:t>
      </w:r>
      <w:r w:rsidR="0015132A">
        <w:rPr>
          <w:rFonts w:asciiTheme="minorHAnsi" w:hAnsiTheme="minorHAnsi" w:cstheme="minorHAnsi"/>
          <w:b/>
          <w:bCs/>
          <w:color w:val="auto"/>
        </w:rPr>
        <w:t xml:space="preserve">.2.1 </w:t>
      </w:r>
      <w:r w:rsidR="0015132A">
        <w:rPr>
          <w:rFonts w:asciiTheme="minorHAnsi" w:hAnsiTheme="minorHAnsi" w:cstheme="minorHAnsi"/>
          <w:b/>
          <w:bCs/>
          <w:color w:val="auto"/>
        </w:rPr>
        <w:tab/>
      </w:r>
      <w:r w:rsidRPr="00137D43">
        <w:rPr>
          <w:rFonts w:asciiTheme="minorHAnsi" w:hAnsiTheme="minorHAnsi" w:cstheme="minorHAnsi"/>
          <w:b/>
          <w:bCs/>
          <w:color w:val="auto"/>
        </w:rPr>
        <w:t xml:space="preserve"> </w:t>
      </w:r>
      <w:r w:rsidR="00CF27B9" w:rsidRPr="00137D43">
        <w:rPr>
          <w:rFonts w:asciiTheme="minorHAnsi" w:hAnsiTheme="minorHAnsi" w:cstheme="minorHAnsi"/>
          <w:b/>
          <w:bCs/>
          <w:color w:val="auto"/>
        </w:rPr>
        <w:t xml:space="preserve">Summary </w:t>
      </w:r>
      <w:r w:rsidR="00CF27B9">
        <w:rPr>
          <w:rFonts w:asciiTheme="minorHAnsi" w:hAnsiTheme="minorHAnsi" w:cstheme="minorHAnsi"/>
          <w:b/>
          <w:bCs/>
          <w:color w:val="auto"/>
        </w:rPr>
        <w:t>of</w:t>
      </w:r>
      <w:r w:rsidR="0015132A">
        <w:rPr>
          <w:rFonts w:asciiTheme="minorHAnsi" w:hAnsiTheme="minorHAnsi" w:cstheme="minorHAnsi"/>
          <w:b/>
          <w:bCs/>
          <w:color w:val="auto"/>
        </w:rPr>
        <w:t xml:space="preserve"> UIGF error</w:t>
      </w:r>
    </w:p>
    <w:p w:rsidR="00242501" w:rsidRPr="0015132A" w:rsidRDefault="00242501" w:rsidP="00256DB9">
      <w:pPr>
        <w:jc w:val="both"/>
        <w:rPr>
          <w:rFonts w:asciiTheme="minorHAnsi" w:eastAsia="Calibri" w:hAnsiTheme="minorHAnsi" w:cstheme="minorHAnsi"/>
          <w:i/>
        </w:rPr>
      </w:pPr>
      <w:r w:rsidRPr="0015132A">
        <w:rPr>
          <w:rFonts w:asciiTheme="minorHAnsi" w:hAnsiTheme="minorHAnsi" w:cstheme="minorHAnsi"/>
          <w:i/>
        </w:rPr>
        <w:t xml:space="preserve">In some circumstances, the Australian Wind Energy Forecasting System (AWEFS) has </w:t>
      </w:r>
      <w:r w:rsidRPr="0015132A">
        <w:rPr>
          <w:rFonts w:asciiTheme="minorHAnsi" w:eastAsia="Calibri" w:hAnsiTheme="minorHAnsi" w:cstheme="minorHAnsi"/>
          <w:i/>
        </w:rPr>
        <w:t xml:space="preserve">produced unconstrained intermittent generation forecasts (UIGFs) that are significantly less than that suggested by prevailing wind conditions1 for some wind farms in some circumstances. This issue has resulted in the overly restrictive capping of the output from these semi-scheduled generating units by the central dispatch process, typically during periods of network congestion. </w:t>
      </w:r>
    </w:p>
    <w:p w:rsidR="00242501" w:rsidRPr="0015132A" w:rsidRDefault="00242501" w:rsidP="00242501">
      <w:pPr>
        <w:rPr>
          <w:rFonts w:asciiTheme="minorHAnsi" w:hAnsiTheme="minorHAnsi" w:cstheme="minorHAnsi"/>
          <w:i/>
        </w:rPr>
      </w:pPr>
      <w:r w:rsidRPr="0015132A">
        <w:rPr>
          <w:rFonts w:asciiTheme="minorHAnsi" w:hAnsiTheme="minorHAnsi" w:cstheme="minorHAnsi"/>
          <w:i/>
        </w:rPr>
        <w:t>AEMO has consequently determined that under these circumstances it has failed to follow the central dispatch process set out in rule 3.8 of the National Electricity Rules (NER) and declares that a scheduling error has occurred</w:t>
      </w:r>
      <w:r w:rsidRPr="0015132A">
        <w:rPr>
          <w:rFonts w:asciiTheme="minorHAnsi" w:hAnsiTheme="minorHAnsi" w:cstheme="minorHAnsi"/>
          <w:i/>
          <w:szCs w:val="22"/>
        </w:rPr>
        <w:t>.</w:t>
      </w:r>
    </w:p>
    <w:p w:rsidR="00256DB9" w:rsidRPr="00256DB9" w:rsidRDefault="00256DB9" w:rsidP="00256DB9">
      <w:pPr>
        <w:rPr>
          <w:rFonts w:asciiTheme="minorHAnsi" w:hAnsiTheme="minorHAnsi" w:cstheme="minorHAnsi"/>
        </w:rPr>
      </w:pPr>
    </w:p>
    <w:p w:rsidR="00256DB9" w:rsidRDefault="00256DB9" w:rsidP="009A157A">
      <w:pPr>
        <w:rPr>
          <w:rFonts w:asciiTheme="minorHAnsi" w:hAnsiTheme="minorHAnsi" w:cstheme="minorHAnsi"/>
        </w:rPr>
      </w:pPr>
      <w:r>
        <w:rPr>
          <w:rFonts w:asciiTheme="minorHAnsi" w:hAnsiTheme="minorHAnsi" w:cstheme="minorHAnsi"/>
        </w:rPr>
        <w:t xml:space="preserve">This is the first time that there has been </w:t>
      </w:r>
      <w:r w:rsidR="0015132A">
        <w:rPr>
          <w:rFonts w:asciiTheme="minorHAnsi" w:hAnsiTheme="minorHAnsi" w:cstheme="minorHAnsi"/>
        </w:rPr>
        <w:t>a scheduling error</w:t>
      </w:r>
      <w:r>
        <w:rPr>
          <w:rFonts w:asciiTheme="minorHAnsi" w:hAnsiTheme="minorHAnsi" w:cstheme="minorHAnsi"/>
        </w:rPr>
        <w:t xml:space="preserve"> pertaining to wind</w:t>
      </w:r>
      <w:r w:rsidR="00B33A9F">
        <w:rPr>
          <w:rFonts w:asciiTheme="minorHAnsi" w:hAnsiTheme="minorHAnsi" w:cstheme="minorHAnsi"/>
        </w:rPr>
        <w:t xml:space="preserve"> generation</w:t>
      </w:r>
      <w:r>
        <w:rPr>
          <w:rFonts w:asciiTheme="minorHAnsi" w:hAnsiTheme="minorHAnsi" w:cstheme="minorHAnsi"/>
        </w:rPr>
        <w:t xml:space="preserve">.  </w:t>
      </w:r>
      <w:r w:rsidR="0015132A">
        <w:rPr>
          <w:rFonts w:asciiTheme="minorHAnsi" w:hAnsiTheme="minorHAnsi" w:cstheme="minorHAnsi"/>
        </w:rPr>
        <w:t xml:space="preserve">To refer the matter </w:t>
      </w:r>
      <w:r w:rsidR="00CF27B9">
        <w:rPr>
          <w:rFonts w:asciiTheme="minorHAnsi" w:hAnsiTheme="minorHAnsi" w:cstheme="minorHAnsi"/>
        </w:rPr>
        <w:t>appropriately it</w:t>
      </w:r>
      <w:r>
        <w:rPr>
          <w:rFonts w:asciiTheme="minorHAnsi" w:hAnsiTheme="minorHAnsi" w:cstheme="minorHAnsi"/>
        </w:rPr>
        <w:t xml:space="preserve"> is important to understand </w:t>
      </w:r>
      <w:r w:rsidR="0015132A">
        <w:rPr>
          <w:rFonts w:asciiTheme="minorHAnsi" w:hAnsiTheme="minorHAnsi" w:cstheme="minorHAnsi"/>
        </w:rPr>
        <w:t xml:space="preserve">the </w:t>
      </w:r>
      <w:r w:rsidR="00CF27B9">
        <w:rPr>
          <w:rFonts w:asciiTheme="minorHAnsi" w:hAnsiTheme="minorHAnsi" w:cstheme="minorHAnsi"/>
        </w:rPr>
        <w:t>proposed principles</w:t>
      </w:r>
      <w:r w:rsidR="0015132A">
        <w:rPr>
          <w:rFonts w:asciiTheme="minorHAnsi" w:hAnsiTheme="minorHAnsi" w:cstheme="minorHAnsi"/>
        </w:rPr>
        <w:t xml:space="preserve"> for compensation and the </w:t>
      </w:r>
      <w:r w:rsidR="00CF27B9">
        <w:rPr>
          <w:rFonts w:asciiTheme="minorHAnsi" w:hAnsiTheme="minorHAnsi" w:cstheme="minorHAnsi"/>
        </w:rPr>
        <w:t>extent to</w:t>
      </w:r>
      <w:r>
        <w:rPr>
          <w:rFonts w:asciiTheme="minorHAnsi" w:hAnsiTheme="minorHAnsi" w:cstheme="minorHAnsi"/>
        </w:rPr>
        <w:t xml:space="preserve"> which they are agreed by all the parties.  This will shape the DRP process.</w:t>
      </w:r>
      <w:r w:rsidR="0015132A">
        <w:rPr>
          <w:rFonts w:asciiTheme="minorHAnsi" w:hAnsiTheme="minorHAnsi" w:cstheme="minorHAnsi"/>
        </w:rPr>
        <w:t xml:space="preserve"> I have been working with the participants and AEMO to finalise the principles. </w:t>
      </w:r>
    </w:p>
    <w:p w:rsidR="00256DB9" w:rsidRPr="0087512E" w:rsidRDefault="00256DB9" w:rsidP="009A157A">
      <w:pPr>
        <w:rPr>
          <w:rFonts w:asciiTheme="minorHAnsi" w:hAnsiTheme="minorHAnsi" w:cstheme="minorHAnsi"/>
          <w:color w:val="7030A0"/>
        </w:rPr>
      </w:pPr>
      <w:r>
        <w:rPr>
          <w:rFonts w:asciiTheme="minorHAnsi" w:hAnsiTheme="minorHAnsi" w:cstheme="minorHAnsi"/>
        </w:rPr>
        <w:t xml:space="preserve">The next steps are for a </w:t>
      </w:r>
      <w:r w:rsidR="00137D43">
        <w:rPr>
          <w:rFonts w:asciiTheme="minorHAnsi" w:hAnsiTheme="minorHAnsi" w:cstheme="minorHAnsi"/>
        </w:rPr>
        <w:t xml:space="preserve">timetable to be put into place for the filing of material and for a DRP to be constituted.  I expect to have the process finalised in November. </w:t>
      </w:r>
      <w:r w:rsidR="0087512E">
        <w:rPr>
          <w:rFonts w:asciiTheme="minorHAnsi" w:hAnsiTheme="minorHAnsi" w:cstheme="minorHAnsi"/>
        </w:rPr>
        <w:t xml:space="preserve"> I will send out a further update once a DRP has been constituted.</w:t>
      </w:r>
    </w:p>
    <w:p w:rsidR="0015132A" w:rsidRDefault="00CF27B9" w:rsidP="009A157A">
      <w:pPr>
        <w:rPr>
          <w:rFonts w:asciiTheme="minorHAnsi" w:hAnsiTheme="minorHAnsi" w:cstheme="minorHAnsi"/>
        </w:rPr>
      </w:pPr>
      <w:r>
        <w:rPr>
          <w:rFonts w:asciiTheme="minorHAnsi" w:hAnsiTheme="minorHAnsi" w:cstheme="minorHAnsi"/>
        </w:rPr>
        <w:t>It has</w:t>
      </w:r>
      <w:r w:rsidR="0015132A">
        <w:rPr>
          <w:rFonts w:asciiTheme="minorHAnsi" w:hAnsiTheme="minorHAnsi" w:cstheme="minorHAnsi"/>
        </w:rPr>
        <w:t xml:space="preserve"> been a busy and</w:t>
      </w:r>
      <w:r>
        <w:rPr>
          <w:rFonts w:asciiTheme="minorHAnsi" w:hAnsiTheme="minorHAnsi" w:cstheme="minorHAnsi"/>
        </w:rPr>
        <w:t xml:space="preserve"> productive quarter</w:t>
      </w:r>
    </w:p>
    <w:p w:rsidR="00256DB9" w:rsidRDefault="0087512E" w:rsidP="009A157A">
      <w:pPr>
        <w:rPr>
          <w:rFonts w:asciiTheme="minorHAnsi" w:hAnsiTheme="minorHAnsi" w:cstheme="minorHAnsi"/>
        </w:rPr>
      </w:pPr>
      <w:r>
        <w:rPr>
          <w:rFonts w:asciiTheme="minorHAnsi" w:hAnsiTheme="minorHAnsi" w:cstheme="minorHAnsi"/>
          <w:noProof/>
          <w:lang w:val="en-AU" w:eastAsia="en-AU"/>
        </w:rPr>
        <w:pict>
          <v:shape id="_x0000_s1028" style="position:absolute;margin-left:8pt;margin-top:18.4pt;width:64.25pt;height:26.05pt;z-index:251660288" coordorigin="2783,7575" coordsize="2267,919" path="m3427,7620v-97,-40,-173,-54,-279,-30c3075,7607,3005,7635,2941,7673v-46,27,-113,69,-138,120c2761,7879,2801,7930,2878,7975v130,76,283,106,402,201c3343,8226,3385,8296,3345,8374v-23,46,-84,78,-131,93c3158,8485,3092,8490,3035,8475v-81,-21,-138,-84,-126,-170c2926,8180,3026,8068,3106,7977v66,-75,140,-171,236,-209c3349,7768,3356,7769,3363,7769v28,46,41,73,48,131c3430,8048,3399,8301,3490,8428v16,21,19,28,35,35c3570,8444,3586,8435,3618,8389v50,-74,87,-204,160,-258c3792,8123,3796,8120,3807,8126v15,32,28,59,37,95c3856,8268,3865,8318,3884,8363v14,34,33,40,52,62c3977,8397,3992,8381,4018,8333v24,-45,47,-91,69,-138c4099,8170,4109,8160,4123,8140v12,36,21,73,32,110c4159,8262,4170,8324,4184,8329v22,7,3,-23,,-53c4182,8264,4181,8252,4179,8240em4094,7741v28,-4,43,-19,58,-9em4236,8266v12,35,27,64,44,95c4289,8378,4293,8385,4299,8397v11,-31,20,-63,26,-100c4339,8212,4353,8128,4372,8044v19,-87,45,-171,87,-250c4479,7757,4504,7716,4550,7726v40,8,43,119,45,144c4603,7961,4598,8053,4598,8144v,93,-13,221,41,304c4666,8489,4704,8483,4739,8457v30,-23,51,-61,75,-90c4827,8351,4840,8342,4853,8329v22,22,31,32,49,61c4923,8424,4947,8476,4988,8490v29,10,45,-9,55,-35c5045,8444,5047,8434,5049,8423e" filled="f" strokecolor="#1f497d [3215]" strokeweight="1pt">
            <v:stroke endcap="round"/>
            <v:path shadowok="f" o:extrusionok="f" fillok="f" insetpenok="f"/>
            <o:lock v:ext="edit" rotation="t" aspectratio="t" verticies="t" text="t" shapetype="t"/>
            <o:ink i="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" annotation="t"/>
          </v:shape>
        </w:pict>
      </w:r>
      <w:r>
        <w:rPr>
          <w:rFonts w:asciiTheme="minorHAnsi" w:hAnsiTheme="minorHAnsi" w:cstheme="minorHAnsi"/>
          <w:noProof/>
          <w:lang w:val="en-AU" w:eastAsia="en-AU"/>
        </w:rPr>
        <w:pict>
          <v:shape id="_x0000_s1029" style="position:absolute;margin-left:86.25pt;margin-top:23.4pt;width:119.3pt;height:22.8pt;z-index:251661312" coordorigin="5544,7751" coordsize="4209,804" path="m5547,7842v,-25,-4,-53,-3,-77c5545,7761,5547,7756,5548,7752v4,32,4,64,4,96c5552,7917,5555,7986,5555,8055v,82,2,165,5,247c5563,8366,5565,8428,5574,8492v3,22,3,29,12,41em5880,7939v-29,-33,-48,-23,-85,8c5744,7990,5711,8043,5682,8102v-47,95,-73,204,-40,308c5667,8488,5739,8525,5818,8519v77,-6,155,-51,204,-110c6057,8367,6076,8316,6094,8266v14,-39,23,-78,30,-119c6121,8186,6117,8226,6116,8265v-2,55,-1,112,4,167c6123,8465,6130,8496,6138,8528v12,-28,15,-54,19,-93c6159,8420,6161,8405,6163,8390em6168,7873v-4,-18,-7,-29,-6,-47c6164,7849,6165,7858,6166,7874em6320,8197v17,36,33,69,39,109c6364,8338,6369,8368,6369,8401v,17,-1,33,-2,49c6364,8425,6366,8401,6365,8376v-1,-43,-2,-88,6,-131c6382,8190,6396,8139,6415,8086em6679,7905v-8,10,-25,26,-45,41c6607,7967,6581,7990,6561,8018v-20,29,-25,55,-14,88c6559,8142,6591,8170,6618,8196v36,33,69,66,99,105c6744,8336,6764,8375,6769,8420v9,72,-43,130,-114,134c6608,8556,6567,8534,6529,8511v-17,-10,-64,-34,-72,-54c6458,8451,6459,8446,6460,8440em7002,8073v25,-31,26,-37,37,-65c7009,8031,6980,8040,6953,8073v-73,88,-157,252,-93,365c6902,8513,7000,8495,7064,8463v187,-94,239,-315,257,-506c7328,7886,7321,7819,7317,7751v-21,43,-48,83,-66,131c7190,8047,7133,8291,7259,8440v45,53,101,51,154,17c7463,8425,7500,8333,7535,8287v35,55,68,140,127,173c7746,8507,7832,8441,7896,8389v56,-45,108,-99,162,-144c8066,8279,8075,8310,8079,8348v6,52,13,101,23,151c8113,8464,8125,8431,8134,8393v16,-63,35,-127,59,-180c8231,8283,8264,8352,8324,8407v147,134,365,143,486,-27c8857,8313,8929,8154,8878,8073v-23,-37,-72,-19,-104,-6c8650,8116,8648,8281,8722,8367v111,128,347,174,499,100c9333,8413,9382,8302,9377,8183v-4,-92,-62,-175,-62,-266c9315,7852,9368,7834,9425,7821v89,-20,182,3,270,-12c9752,7800,9722,7792,9752,7769e" filled="f" strokecolor="#1f497d [3215]" strokeweight="1pt">
            <v:stroke endcap="round"/>
            <v:path shadowok="f" o:extrusionok="f" fillok="f" insetpenok="f"/>
            <o:lock v:ext="edit" rotation="t" aspectratio="t" verticies="t" text="t" shapetype="t"/>
            <o:ink i="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" annotation="t"/>
          </v:shape>
        </w:pict>
      </w:r>
      <w:r>
        <w:rPr>
          <w:rFonts w:asciiTheme="minorHAnsi" w:hAnsiTheme="minorHAnsi" w:cstheme="minorHAnsi"/>
          <w:noProof/>
          <w:lang w:val="en-AU" w:eastAsia="en-AU"/>
        </w:rPr>
        <w:pict>
          <v:shape id="_x0000_s1030" style="position:absolute;margin-left:481.1pt;margin-top:24.2pt;width:.8pt;height:2.25pt;z-index:251662336" coordorigin="19473,7779" coordsize="28,80" path="m19473,7858v46,,27,-36,27,-79e" filled="f" strokecolor="#1f497d [3215]" strokeweight="1pt">
            <v:stroke endcap="round"/>
            <v:path shadowok="f" o:extrusionok="f" fillok="f" insetpenok="f"/>
            <o:lock v:ext="edit" rotation="t" aspectratio="t" verticies="t" text="t" shapetype="t"/>
            <o:ink i="AJUBHQIGCAEgAGgMAAAAAADAAAAAAAAARljPVIrml8VPjwb4utLhmyIDI2QGPoBEyPIAAEgRRJ+S&#10;9QNFIxsCOYsARiMbAjmLAFcNAAAABQILZRkUMggAgBQCdoziQTMIAMAMAkrz4kEVq6rTQauq00EA&#10;AIC3AABguQodBYL+EpP4SjoAgv4E2/gTe3AKABEgQCne7AWwzQG=&#10;" annotation="t"/>
          </v:shape>
        </w:pict>
      </w:r>
      <w:r w:rsidR="0015132A">
        <w:rPr>
          <w:rFonts w:asciiTheme="minorHAnsi" w:hAnsiTheme="minorHAnsi" w:cstheme="minorHAnsi"/>
        </w:rPr>
        <w:t>Yours sincerely</w:t>
      </w:r>
    </w:p>
    <w:p w:rsidR="00723625" w:rsidRPr="0087512E" w:rsidRDefault="0087512E" w:rsidP="009A157A">
      <w:pPr>
        <w:rPr>
          <w:rFonts w:asciiTheme="minorHAnsi" w:hAnsiTheme="minorHAnsi" w:cstheme="minorHAnsi"/>
          <w:color w:val="002060"/>
        </w:rPr>
      </w:pPr>
      <w:r>
        <w:rPr>
          <w:rFonts w:asciiTheme="minorHAnsi" w:hAnsiTheme="minorHAnsi" w:cstheme="minorHAnsi"/>
          <w:noProof/>
          <w:color w:val="002060"/>
          <w:lang w:val="en-AU" w:eastAsia="en-AU"/>
        </w:rPr>
        <w:pict>
          <v:shape id="_x0000_s1027" style="position:absolute;margin-left:70.9pt;margin-top:.95pt;width:.35pt;height:.05pt;z-index:251659264" coordorigin="5002,7881" coordsize="13,2" path="m5014,7881v-4,,-8,1,-12,1e" filled="f" strokecolor="#1f497d [3215]" strokeweight="1pt">
            <v:stroke endcap="round"/>
            <v:path shadowok="f" o:extrusionok="f" fillok="f" insetpenok="f"/>
            <o:lock v:ext="edit" rotation="t" aspectratio="t" verticies="t" text="t" shapetype="t"/>
            <o:ink i="ALQBHQIEBAEgAGgMAAAAAADAAAAAAAAARljPVIrml8VPjwb4utLhmyIDI2QGPoBEyPIAAEgRRJ+S&#10;9QNFIxsCOYsARiMbAjmLAFcNAAAABQM4C2UZIDIJAICYAwE+wR5FMwkAgP8BAT7BHkU4CAD+AwAA&#10;AAAAFUwCpj/VBKY/AACAtwAAYLkKLw2D/g0C/g0DAPB8AIL+uXP65dAJQIbRmTYBawcLCyNXAQMC&#10;CgARIJAGw+kFsM0B&#10;" annotation="t"/>
          </v:shape>
        </w:pict>
      </w:r>
    </w:p>
    <w:p w:rsidR="00306D52" w:rsidRPr="00306D52" w:rsidRDefault="00A51234" w:rsidP="009A157A">
      <w:pPr>
        <w:rPr>
          <w:rFonts w:asciiTheme="minorHAnsi" w:hAnsiTheme="minorHAnsi" w:cstheme="minorHAnsi"/>
          <w:b/>
          <w:szCs w:val="22"/>
        </w:rPr>
      </w:pPr>
      <w:r w:rsidRPr="00A51234">
        <w:rPr>
          <w:rFonts w:asciiTheme="minorHAnsi" w:hAnsiTheme="minorHAnsi" w:cstheme="minorHAnsi"/>
        </w:rPr>
        <w:t>Shirli Kirschner</w:t>
      </w:r>
    </w:p>
    <w:sectPr w:rsidR="00306D52" w:rsidRPr="00306D52" w:rsidSect="0026047E">
      <w:headerReference w:type="even" r:id="rId10"/>
      <w:headerReference w:type="default" r:id="rId11"/>
      <w:footerReference w:type="even" r:id="rId12"/>
      <w:footerReference w:type="default" r:id="rId13"/>
      <w:headerReference w:type="first" r:id="rId14"/>
      <w:footerReference w:type="first" r:id="rId15"/>
      <w:pgSz w:w="11909" w:h="16834" w:code="9"/>
      <w:pgMar w:top="851" w:right="1418" w:bottom="1134" w:left="1418" w:header="618" w:footer="289"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ADE" w:rsidRDefault="005A5ADE">
      <w:r>
        <w:separator/>
      </w:r>
    </w:p>
  </w:endnote>
  <w:endnote w:type="continuationSeparator" w:id="1">
    <w:p w:rsidR="005A5ADE" w:rsidRDefault="005A5A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F" w:rsidRDefault="00AF429F">
    <w:pPr>
      <w:framePr w:wrap="around" w:vAnchor="text" w:hAnchor="margin" w:xAlign="right" w:y="1"/>
    </w:pPr>
    <w:r>
      <w:fldChar w:fldCharType="begin"/>
    </w:r>
    <w:r w:rsidR="006450AF">
      <w:instrText xml:space="preserve">PAGE  </w:instrText>
    </w:r>
    <w:r>
      <w:fldChar w:fldCharType="end"/>
    </w:r>
  </w:p>
  <w:p w:rsidR="006450AF" w:rsidRDefault="006450A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F" w:rsidRDefault="006450AF">
    <w:pPr>
      <w:pStyle w:val="Footer"/>
      <w:tabs>
        <w:tab w:val="clear" w:pos="8222"/>
        <w:tab w:val="right" w:pos="8280"/>
      </w:tabs>
    </w:pPr>
  </w:p>
  <w:p w:rsidR="006450AF" w:rsidRDefault="006450AF">
    <w:pPr>
      <w:pStyle w:val="Footer"/>
      <w:tabs>
        <w:tab w:val="clear" w:pos="8222"/>
        <w:tab w:val="right" w:pos="8280"/>
      </w:tabs>
    </w:pPr>
    <w:r>
      <w:rPr>
        <w:noProof/>
        <w:snapToGrid/>
        <w:lang w:val="en-AU" w:eastAsia="en-AU"/>
      </w:rPr>
      <w:drawing>
        <wp:inline distT="0" distB="0" distL="0" distR="0">
          <wp:extent cx="6448425" cy="609600"/>
          <wp:effectExtent l="19050" t="0" r="9525" b="0"/>
          <wp:docPr id="2" name="Picture 3"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RA"/>
                  <pic:cNvPicPr>
                    <a:picLocks noChangeAspect="1" noChangeArrowheads="1"/>
                  </pic:cNvPicPr>
                </pic:nvPicPr>
                <pic:blipFill>
                  <a:blip r:embed="rId1"/>
                  <a:srcRect/>
                  <a:stretch>
                    <a:fillRect/>
                  </a:stretch>
                </pic:blipFill>
                <pic:spPr bwMode="auto">
                  <a:xfrm>
                    <a:off x="0" y="0"/>
                    <a:ext cx="6448425" cy="609600"/>
                  </a:xfrm>
                  <a:prstGeom prst="rect">
                    <a:avLst/>
                  </a:prstGeom>
                  <a:noFill/>
                  <a:ln w="9525">
                    <a:noFill/>
                    <a:miter lim="800000"/>
                    <a:headEnd/>
                    <a:tailEnd/>
                  </a:ln>
                </pic:spPr>
              </pic:pic>
            </a:graphicData>
          </a:graphic>
        </wp:inline>
      </w:drawing>
    </w:r>
    <w:r>
      <w:t xml:space="preserve">Page </w:t>
    </w:r>
    <w:fldSimple w:instr=" PAGE ">
      <w:r w:rsidR="0087512E">
        <w:rPr>
          <w:noProof/>
        </w:rPr>
        <w:t>3</w:t>
      </w:r>
    </w:fldSimple>
    <w:r>
      <w:t xml:space="preserve"> of </w:t>
    </w:r>
    <w:fldSimple w:instr=" NUMPAGES ">
      <w:r w:rsidR="0087512E">
        <w:rPr>
          <w:noProof/>
        </w:rPr>
        <w:t>3</w:t>
      </w:r>
    </w:fldSimple>
  </w:p>
  <w:p w:rsidR="006450AF" w:rsidRDefault="006450A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F" w:rsidRDefault="006450AF">
    <w:pPr>
      <w:pStyle w:val="Footer"/>
      <w:tabs>
        <w:tab w:val="clear" w:pos="8222"/>
        <w:tab w:val="right" w:pos="8280"/>
      </w:tabs>
    </w:pPr>
  </w:p>
  <w:p w:rsidR="006450AF" w:rsidRDefault="006450AF">
    <w:pPr>
      <w:pStyle w:val="Footer"/>
      <w:tabs>
        <w:tab w:val="clear" w:pos="8222"/>
        <w:tab w:val="right" w:pos="8280"/>
      </w:tabs>
    </w:pPr>
    <w:r>
      <w:tab/>
    </w:r>
    <w:r>
      <w:rPr>
        <w:noProof/>
        <w:snapToGrid/>
        <w:lang w:val="en-AU" w:eastAsia="en-AU"/>
      </w:rPr>
      <w:drawing>
        <wp:inline distT="0" distB="0" distL="0" distR="0">
          <wp:extent cx="6467475" cy="638175"/>
          <wp:effectExtent l="19050" t="0" r="9525" b="9525"/>
          <wp:docPr id="3" name="Picture 2"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RA"/>
                  <pic:cNvPicPr>
                    <a:picLocks noChangeAspect="1" noChangeArrowheads="1"/>
                  </pic:cNvPicPr>
                </pic:nvPicPr>
                <pic:blipFill>
                  <a:blip r:embed="rId1"/>
                  <a:srcRect/>
                  <a:stretch>
                    <a:fillRect/>
                  </a:stretch>
                </pic:blipFill>
                <pic:spPr bwMode="auto">
                  <a:xfrm>
                    <a:off x="0" y="0"/>
                    <a:ext cx="6467475" cy="638175"/>
                  </a:xfrm>
                  <a:prstGeom prst="rect">
                    <a:avLst/>
                  </a:prstGeom>
                  <a:noFill/>
                  <a:ln w="9525">
                    <a:noFill/>
                    <a:miter lim="800000"/>
                    <a:headEnd/>
                    <a:tailEnd/>
                  </a:ln>
                </pic:spPr>
              </pic:pic>
            </a:graphicData>
          </a:graphic>
        </wp:inline>
      </w:drawing>
    </w:r>
    <w:r>
      <w:t xml:space="preserve"> </w:t>
    </w:r>
  </w:p>
  <w:p w:rsidR="006450AF" w:rsidRDefault="006450AF">
    <w:pPr>
      <w:pStyle w:val="Normal-T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ADE" w:rsidRDefault="005A5ADE">
      <w:r>
        <w:separator/>
      </w:r>
    </w:p>
  </w:footnote>
  <w:footnote w:type="continuationSeparator" w:id="1">
    <w:p w:rsidR="005A5ADE" w:rsidRDefault="005A5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F" w:rsidRDefault="00AF429F">
    <w:pPr>
      <w:framePr w:wrap="around" w:vAnchor="text" w:hAnchor="margin" w:xAlign="center" w:y="1"/>
    </w:pPr>
    <w:fldSimple w:instr="PAGE  ">
      <w:r w:rsidR="006450AF">
        <w:rPr>
          <w:noProof/>
        </w:rPr>
        <w:t>1</w:t>
      </w:r>
    </w:fldSimple>
  </w:p>
  <w:p w:rsidR="006450AF" w:rsidRDefault="006450A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0AF" w:rsidRDefault="006450AF">
    <w:pPr>
      <w:pStyle w:val="Normal-Tight"/>
    </w:pPr>
  </w:p>
  <w:p w:rsidR="006450AF" w:rsidRDefault="006450AF">
    <w:pPr>
      <w:pStyle w:val="Normal-T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815"/>
      <w:gridCol w:w="2815"/>
      <w:gridCol w:w="2815"/>
    </w:tblGrid>
    <w:tr w:rsidR="006450AF" w:rsidTr="00E62487">
      <w:trPr>
        <w:cantSplit/>
        <w:trHeight w:val="1000"/>
      </w:trPr>
      <w:tc>
        <w:tcPr>
          <w:tcW w:w="2815" w:type="dxa"/>
        </w:tcPr>
        <w:p w:rsidR="006450AF" w:rsidRDefault="006450AF">
          <w:pPr>
            <w:spacing w:line="120" w:lineRule="atLeast"/>
            <w:jc w:val="center"/>
          </w:pPr>
        </w:p>
      </w:tc>
      <w:tc>
        <w:tcPr>
          <w:tcW w:w="2815" w:type="dxa"/>
        </w:tcPr>
        <w:p w:rsidR="006450AF" w:rsidRDefault="006450AF">
          <w:pPr>
            <w:spacing w:line="120" w:lineRule="atLeast"/>
            <w:jc w:val="center"/>
          </w:pPr>
          <w:r>
            <w:rPr>
              <w:noProof/>
              <w:lang w:val="en-AU" w:eastAsia="en-AU"/>
            </w:rPr>
            <w:drawing>
              <wp:anchor distT="0" distB="0" distL="114300" distR="114300" simplePos="0" relativeHeight="251657728" behindDoc="1" locked="0" layoutInCell="1" allowOverlap="1">
                <wp:simplePos x="0" y="0"/>
                <wp:positionH relativeFrom="column">
                  <wp:posOffset>-2926080</wp:posOffset>
                </wp:positionH>
                <wp:positionV relativeFrom="paragraph">
                  <wp:posOffset>-154305</wp:posOffset>
                </wp:positionV>
                <wp:extent cx="8001000" cy="742950"/>
                <wp:effectExtent l="19050" t="0" r="0" b="0"/>
                <wp:wrapNone/>
                <wp:docPr id="1" name="Picture 2" descr="Head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RA"/>
                        <pic:cNvPicPr>
                          <a:picLocks noChangeAspect="1" noChangeArrowheads="1"/>
                        </pic:cNvPicPr>
                      </pic:nvPicPr>
                      <pic:blipFill>
                        <a:blip r:embed="rId1"/>
                        <a:srcRect/>
                        <a:stretch>
                          <a:fillRect/>
                        </a:stretch>
                      </pic:blipFill>
                      <pic:spPr bwMode="auto">
                        <a:xfrm>
                          <a:off x="0" y="0"/>
                          <a:ext cx="8001000" cy="742950"/>
                        </a:xfrm>
                        <a:prstGeom prst="rect">
                          <a:avLst/>
                        </a:prstGeom>
                        <a:noFill/>
                        <a:ln w="9525">
                          <a:noFill/>
                          <a:miter lim="800000"/>
                          <a:headEnd/>
                          <a:tailEnd/>
                        </a:ln>
                      </pic:spPr>
                    </pic:pic>
                  </a:graphicData>
                </a:graphic>
              </wp:anchor>
            </w:drawing>
          </w:r>
        </w:p>
      </w:tc>
      <w:tc>
        <w:tcPr>
          <w:tcW w:w="2815" w:type="dxa"/>
        </w:tcPr>
        <w:p w:rsidR="006450AF" w:rsidRDefault="006450AF">
          <w:pPr>
            <w:spacing w:line="120" w:lineRule="atLeast"/>
            <w:jc w:val="center"/>
          </w:pPr>
        </w:p>
      </w:tc>
    </w:tr>
  </w:tbl>
  <w:p w:rsidR="006450AF" w:rsidRDefault="006450AF">
    <w:pPr>
      <w:pStyle w:val="Normal-T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6AB6"/>
    <w:multiLevelType w:val="hybridMultilevel"/>
    <w:tmpl w:val="08CE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01208C"/>
    <w:multiLevelType w:val="singleLevel"/>
    <w:tmpl w:val="FA646B76"/>
    <w:lvl w:ilvl="0">
      <w:start w:val="1"/>
      <w:numFmt w:val="bullet"/>
      <w:pStyle w:val="Tabletext"/>
      <w:lvlText w:val=""/>
      <w:lvlJc w:val="left"/>
      <w:pPr>
        <w:tabs>
          <w:tab w:val="num" w:pos="567"/>
        </w:tabs>
        <w:ind w:left="567" w:hanging="567"/>
      </w:pPr>
      <w:rPr>
        <w:rFonts w:ascii="Wingdings" w:hAnsi="Wingdings" w:hint="default"/>
        <w:sz w:val="24"/>
      </w:rPr>
    </w:lvl>
  </w:abstractNum>
  <w:abstractNum w:abstractNumId="2">
    <w:nsid w:val="0C472CBE"/>
    <w:multiLevelType w:val="hybridMultilevel"/>
    <w:tmpl w:val="3DE4B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B077E4"/>
    <w:multiLevelType w:val="hybridMultilevel"/>
    <w:tmpl w:val="2466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E85941"/>
    <w:multiLevelType w:val="hybridMultilevel"/>
    <w:tmpl w:val="A9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AE2794"/>
    <w:multiLevelType w:val="hybridMultilevel"/>
    <w:tmpl w:val="18D29F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9BB3FE5"/>
    <w:multiLevelType w:val="singleLevel"/>
    <w:tmpl w:val="BDAABFF8"/>
    <w:lvl w:ilvl="0">
      <w:start w:val="1"/>
      <w:numFmt w:val="bullet"/>
      <w:pStyle w:val="List"/>
      <w:lvlText w:val=""/>
      <w:lvlJc w:val="left"/>
      <w:pPr>
        <w:tabs>
          <w:tab w:val="num" w:pos="567"/>
        </w:tabs>
        <w:ind w:left="567" w:hanging="567"/>
      </w:pPr>
      <w:rPr>
        <w:rFonts w:ascii="Wingdings" w:hAnsi="Wingdings" w:hint="default"/>
        <w:sz w:val="24"/>
      </w:r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hdrShapeDefaults>
    <o:shapedefaults v:ext="edit" spidmax="7169">
      <o:colormenu v:ext="edit" strokecolor="none [3215]"/>
    </o:shapedefaults>
  </w:hdrShapeDefaults>
  <w:footnotePr>
    <w:footnote w:id="0"/>
    <w:footnote w:id="1"/>
  </w:footnotePr>
  <w:endnotePr>
    <w:endnote w:id="0"/>
    <w:endnote w:id="1"/>
  </w:endnotePr>
  <w:compat/>
  <w:rsids>
    <w:rsidRoot w:val="0034211A"/>
    <w:rsid w:val="00002E92"/>
    <w:rsid w:val="00011B06"/>
    <w:rsid w:val="000210C5"/>
    <w:rsid w:val="0002577B"/>
    <w:rsid w:val="000348B7"/>
    <w:rsid w:val="000375CA"/>
    <w:rsid w:val="0005088C"/>
    <w:rsid w:val="0008358E"/>
    <w:rsid w:val="00085E56"/>
    <w:rsid w:val="00091D7E"/>
    <w:rsid w:val="000A4770"/>
    <w:rsid w:val="000B5BD8"/>
    <w:rsid w:val="000C4515"/>
    <w:rsid w:val="000C5B13"/>
    <w:rsid w:val="000D0B38"/>
    <w:rsid w:val="000E2C0B"/>
    <w:rsid w:val="000E4FFC"/>
    <w:rsid w:val="00137D43"/>
    <w:rsid w:val="0015132A"/>
    <w:rsid w:val="001526AF"/>
    <w:rsid w:val="00160AF1"/>
    <w:rsid w:val="00170C11"/>
    <w:rsid w:val="00171DBF"/>
    <w:rsid w:val="001C3374"/>
    <w:rsid w:val="001C70B6"/>
    <w:rsid w:val="001E13A9"/>
    <w:rsid w:val="001E705F"/>
    <w:rsid w:val="001E7113"/>
    <w:rsid w:val="001F4AFA"/>
    <w:rsid w:val="001F66C6"/>
    <w:rsid w:val="00210711"/>
    <w:rsid w:val="00210C33"/>
    <w:rsid w:val="00220698"/>
    <w:rsid w:val="00242501"/>
    <w:rsid w:val="002458B0"/>
    <w:rsid w:val="00256DB9"/>
    <w:rsid w:val="0026047E"/>
    <w:rsid w:val="00267633"/>
    <w:rsid w:val="00287853"/>
    <w:rsid w:val="002A0DF5"/>
    <w:rsid w:val="002C6EAF"/>
    <w:rsid w:val="002D4215"/>
    <w:rsid w:val="002D74FD"/>
    <w:rsid w:val="002F0D44"/>
    <w:rsid w:val="002F65E4"/>
    <w:rsid w:val="003024D0"/>
    <w:rsid w:val="00306D52"/>
    <w:rsid w:val="00323DC4"/>
    <w:rsid w:val="0034211A"/>
    <w:rsid w:val="00357E52"/>
    <w:rsid w:val="0036331A"/>
    <w:rsid w:val="00364288"/>
    <w:rsid w:val="003708FE"/>
    <w:rsid w:val="00384427"/>
    <w:rsid w:val="003B1D1D"/>
    <w:rsid w:val="003C2B80"/>
    <w:rsid w:val="003C4C7F"/>
    <w:rsid w:val="003C7896"/>
    <w:rsid w:val="003F76D0"/>
    <w:rsid w:val="0040016D"/>
    <w:rsid w:val="0040175E"/>
    <w:rsid w:val="0042298A"/>
    <w:rsid w:val="0046195B"/>
    <w:rsid w:val="00473EFA"/>
    <w:rsid w:val="00480C86"/>
    <w:rsid w:val="00481D74"/>
    <w:rsid w:val="0048708F"/>
    <w:rsid w:val="004942AD"/>
    <w:rsid w:val="00494627"/>
    <w:rsid w:val="004A3AB0"/>
    <w:rsid w:val="004A4D2F"/>
    <w:rsid w:val="004B00B4"/>
    <w:rsid w:val="004B43B8"/>
    <w:rsid w:val="004C0526"/>
    <w:rsid w:val="004C7757"/>
    <w:rsid w:val="004E4D56"/>
    <w:rsid w:val="00502ECB"/>
    <w:rsid w:val="00503C8D"/>
    <w:rsid w:val="005076F5"/>
    <w:rsid w:val="005150EC"/>
    <w:rsid w:val="00535E56"/>
    <w:rsid w:val="00550518"/>
    <w:rsid w:val="00567C69"/>
    <w:rsid w:val="00573513"/>
    <w:rsid w:val="00574FEA"/>
    <w:rsid w:val="0057524C"/>
    <w:rsid w:val="0058443D"/>
    <w:rsid w:val="005A446A"/>
    <w:rsid w:val="005A5ADE"/>
    <w:rsid w:val="005B3A11"/>
    <w:rsid w:val="005D0B4F"/>
    <w:rsid w:val="005D1548"/>
    <w:rsid w:val="005E04C7"/>
    <w:rsid w:val="005E2850"/>
    <w:rsid w:val="005F46DD"/>
    <w:rsid w:val="005F5AB2"/>
    <w:rsid w:val="00605F78"/>
    <w:rsid w:val="0060720B"/>
    <w:rsid w:val="006131D7"/>
    <w:rsid w:val="00630093"/>
    <w:rsid w:val="00643483"/>
    <w:rsid w:val="006447F7"/>
    <w:rsid w:val="006450AF"/>
    <w:rsid w:val="00653CFE"/>
    <w:rsid w:val="00663625"/>
    <w:rsid w:val="00665432"/>
    <w:rsid w:val="00671D17"/>
    <w:rsid w:val="00674AE9"/>
    <w:rsid w:val="00677C70"/>
    <w:rsid w:val="00680008"/>
    <w:rsid w:val="00680466"/>
    <w:rsid w:val="006805AE"/>
    <w:rsid w:val="006849F8"/>
    <w:rsid w:val="006A131D"/>
    <w:rsid w:val="006B3E21"/>
    <w:rsid w:val="006C0FDE"/>
    <w:rsid w:val="006D5B84"/>
    <w:rsid w:val="006E3AD2"/>
    <w:rsid w:val="006E4D1D"/>
    <w:rsid w:val="006F050F"/>
    <w:rsid w:val="006F65B8"/>
    <w:rsid w:val="006F701C"/>
    <w:rsid w:val="006F7A2B"/>
    <w:rsid w:val="00700CB4"/>
    <w:rsid w:val="00701A93"/>
    <w:rsid w:val="0072173F"/>
    <w:rsid w:val="00723625"/>
    <w:rsid w:val="00757538"/>
    <w:rsid w:val="0076180C"/>
    <w:rsid w:val="00770DEC"/>
    <w:rsid w:val="00771563"/>
    <w:rsid w:val="007913B2"/>
    <w:rsid w:val="00793DDA"/>
    <w:rsid w:val="007B7EB8"/>
    <w:rsid w:val="007D23D7"/>
    <w:rsid w:val="007E3278"/>
    <w:rsid w:val="007E3DCB"/>
    <w:rsid w:val="007E7802"/>
    <w:rsid w:val="007F135E"/>
    <w:rsid w:val="00802F72"/>
    <w:rsid w:val="00803263"/>
    <w:rsid w:val="00811064"/>
    <w:rsid w:val="008133DF"/>
    <w:rsid w:val="00813EA2"/>
    <w:rsid w:val="00814D5F"/>
    <w:rsid w:val="00816F43"/>
    <w:rsid w:val="00822F55"/>
    <w:rsid w:val="00831D35"/>
    <w:rsid w:val="00833EF8"/>
    <w:rsid w:val="00847937"/>
    <w:rsid w:val="00860B55"/>
    <w:rsid w:val="0087512E"/>
    <w:rsid w:val="00885241"/>
    <w:rsid w:val="00885545"/>
    <w:rsid w:val="0089600E"/>
    <w:rsid w:val="008978B3"/>
    <w:rsid w:val="008A18EB"/>
    <w:rsid w:val="008C54E2"/>
    <w:rsid w:val="008F7AF8"/>
    <w:rsid w:val="0090188E"/>
    <w:rsid w:val="00906A08"/>
    <w:rsid w:val="00907ABF"/>
    <w:rsid w:val="0091547C"/>
    <w:rsid w:val="009203CD"/>
    <w:rsid w:val="00920540"/>
    <w:rsid w:val="00947BAB"/>
    <w:rsid w:val="00954232"/>
    <w:rsid w:val="00955CA6"/>
    <w:rsid w:val="009677B1"/>
    <w:rsid w:val="00980AC5"/>
    <w:rsid w:val="00993AE4"/>
    <w:rsid w:val="00996CBA"/>
    <w:rsid w:val="009A157A"/>
    <w:rsid w:val="009B06C9"/>
    <w:rsid w:val="009C6C84"/>
    <w:rsid w:val="009D7C27"/>
    <w:rsid w:val="009E0CD8"/>
    <w:rsid w:val="009E3F41"/>
    <w:rsid w:val="009F130E"/>
    <w:rsid w:val="009F35E7"/>
    <w:rsid w:val="00A33890"/>
    <w:rsid w:val="00A42437"/>
    <w:rsid w:val="00A51234"/>
    <w:rsid w:val="00A64CE4"/>
    <w:rsid w:val="00A8390B"/>
    <w:rsid w:val="00A84FA7"/>
    <w:rsid w:val="00A90A62"/>
    <w:rsid w:val="00AA5781"/>
    <w:rsid w:val="00AA7ECC"/>
    <w:rsid w:val="00AC21F5"/>
    <w:rsid w:val="00AD0497"/>
    <w:rsid w:val="00AD328E"/>
    <w:rsid w:val="00AF429F"/>
    <w:rsid w:val="00B004B0"/>
    <w:rsid w:val="00B025B2"/>
    <w:rsid w:val="00B05163"/>
    <w:rsid w:val="00B147EB"/>
    <w:rsid w:val="00B227FA"/>
    <w:rsid w:val="00B23C4F"/>
    <w:rsid w:val="00B33A9F"/>
    <w:rsid w:val="00B3416B"/>
    <w:rsid w:val="00B44D70"/>
    <w:rsid w:val="00B502A2"/>
    <w:rsid w:val="00B6024A"/>
    <w:rsid w:val="00B62E1B"/>
    <w:rsid w:val="00B82FD6"/>
    <w:rsid w:val="00B84B0C"/>
    <w:rsid w:val="00B878D6"/>
    <w:rsid w:val="00B910D7"/>
    <w:rsid w:val="00BB7874"/>
    <w:rsid w:val="00BD1BD7"/>
    <w:rsid w:val="00BD38E1"/>
    <w:rsid w:val="00BE63E3"/>
    <w:rsid w:val="00BE7C58"/>
    <w:rsid w:val="00BF0DE0"/>
    <w:rsid w:val="00BF31D1"/>
    <w:rsid w:val="00C31EAA"/>
    <w:rsid w:val="00C5165F"/>
    <w:rsid w:val="00C7357C"/>
    <w:rsid w:val="00C926A6"/>
    <w:rsid w:val="00CA2802"/>
    <w:rsid w:val="00CA523D"/>
    <w:rsid w:val="00CB3C73"/>
    <w:rsid w:val="00CD2AB6"/>
    <w:rsid w:val="00CF14C3"/>
    <w:rsid w:val="00CF27B9"/>
    <w:rsid w:val="00CF5704"/>
    <w:rsid w:val="00D15604"/>
    <w:rsid w:val="00D24E7A"/>
    <w:rsid w:val="00D26A41"/>
    <w:rsid w:val="00D26E3B"/>
    <w:rsid w:val="00D33FB0"/>
    <w:rsid w:val="00D35248"/>
    <w:rsid w:val="00D372DA"/>
    <w:rsid w:val="00D56887"/>
    <w:rsid w:val="00D619D7"/>
    <w:rsid w:val="00D6542B"/>
    <w:rsid w:val="00D76F9A"/>
    <w:rsid w:val="00D8460E"/>
    <w:rsid w:val="00D85D08"/>
    <w:rsid w:val="00D86510"/>
    <w:rsid w:val="00D903E6"/>
    <w:rsid w:val="00D95277"/>
    <w:rsid w:val="00DD3006"/>
    <w:rsid w:val="00DD3A0E"/>
    <w:rsid w:val="00DE575E"/>
    <w:rsid w:val="00DE5D9F"/>
    <w:rsid w:val="00DF1FE1"/>
    <w:rsid w:val="00E01889"/>
    <w:rsid w:val="00E02E69"/>
    <w:rsid w:val="00E05465"/>
    <w:rsid w:val="00E173A2"/>
    <w:rsid w:val="00E25576"/>
    <w:rsid w:val="00E62487"/>
    <w:rsid w:val="00E708FC"/>
    <w:rsid w:val="00E72E98"/>
    <w:rsid w:val="00E85265"/>
    <w:rsid w:val="00E92A2F"/>
    <w:rsid w:val="00E953EB"/>
    <w:rsid w:val="00EB507A"/>
    <w:rsid w:val="00EC3DE4"/>
    <w:rsid w:val="00ED312D"/>
    <w:rsid w:val="00EE47D2"/>
    <w:rsid w:val="00F17731"/>
    <w:rsid w:val="00F20474"/>
    <w:rsid w:val="00F25C96"/>
    <w:rsid w:val="00F32550"/>
    <w:rsid w:val="00F53AFE"/>
    <w:rsid w:val="00F64519"/>
    <w:rsid w:val="00F6609E"/>
    <w:rsid w:val="00F71223"/>
    <w:rsid w:val="00F7764C"/>
    <w:rsid w:val="00F8692F"/>
    <w:rsid w:val="00F875D2"/>
    <w:rsid w:val="00FA0525"/>
    <w:rsid w:val="00FA1825"/>
    <w:rsid w:val="00FA3587"/>
    <w:rsid w:val="00FA35C9"/>
    <w:rsid w:val="00FA7322"/>
    <w:rsid w:val="00FC5B37"/>
    <w:rsid w:val="00FD6D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2E1B"/>
    <w:pPr>
      <w:spacing w:before="120" w:after="120" w:line="360" w:lineRule="auto"/>
    </w:pPr>
    <w:rPr>
      <w:rFonts w:ascii="Tahoma" w:hAnsi="Tahoma"/>
      <w:sz w:val="22"/>
      <w:lang w:val="en-US" w:eastAsia="en-US"/>
    </w:rPr>
  </w:style>
  <w:style w:type="paragraph" w:styleId="Heading1">
    <w:name w:val="heading 1"/>
    <w:basedOn w:val="Normal"/>
    <w:next w:val="Normal"/>
    <w:qFormat/>
    <w:rsid w:val="0026047E"/>
    <w:pPr>
      <w:keepNext/>
      <w:spacing w:before="240" w:after="60"/>
      <w:outlineLvl w:val="0"/>
    </w:pPr>
    <w:rPr>
      <w:rFonts w:ascii="Arial" w:hAnsi="Arial"/>
      <w:b/>
      <w:kern w:val="28"/>
      <w:sz w:val="28"/>
    </w:rPr>
  </w:style>
  <w:style w:type="paragraph" w:styleId="Heading2">
    <w:name w:val="heading 2"/>
    <w:basedOn w:val="Normal"/>
    <w:next w:val="Normal"/>
    <w:qFormat/>
    <w:rsid w:val="0026047E"/>
    <w:pPr>
      <w:keepNext/>
      <w:spacing w:before="60" w:after="60"/>
      <w:outlineLvl w:val="1"/>
    </w:pPr>
    <w:rPr>
      <w:b/>
      <w:sz w:val="24"/>
    </w:rPr>
  </w:style>
  <w:style w:type="paragraph" w:styleId="Heading3">
    <w:name w:val="heading 3"/>
    <w:basedOn w:val="Normal"/>
    <w:next w:val="Normal"/>
    <w:qFormat/>
    <w:rsid w:val="0026047E"/>
    <w:pPr>
      <w:keepNext/>
      <w:tabs>
        <w:tab w:val="left" w:pos="252"/>
      </w:tabs>
      <w:spacing w:before="60"/>
      <w:jc w:val="center"/>
      <w:outlineLvl w:val="2"/>
    </w:pPr>
    <w:rPr>
      <w:b/>
      <w:caps/>
      <w:sz w:val="24"/>
    </w:rPr>
  </w:style>
  <w:style w:type="paragraph" w:styleId="Heading4">
    <w:name w:val="heading 4"/>
    <w:basedOn w:val="Normal"/>
    <w:next w:val="Normal"/>
    <w:qFormat/>
    <w:rsid w:val="0026047E"/>
    <w:pPr>
      <w:keepNext/>
      <w:jc w:val="center"/>
      <w:outlineLvl w:val="3"/>
    </w:pPr>
    <w:rPr>
      <w:b/>
      <w:sz w:val="36"/>
    </w:rPr>
  </w:style>
  <w:style w:type="paragraph" w:styleId="Heading8">
    <w:name w:val="heading 8"/>
    <w:basedOn w:val="Normal"/>
    <w:next w:val="Normal"/>
    <w:qFormat/>
    <w:rsid w:val="00EB507A"/>
    <w:pPr>
      <w:keepNext/>
      <w:spacing w:before="0" w:after="0" w:line="240" w:lineRule="auto"/>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basedOn w:val="Normal"/>
    <w:rsid w:val="0026047E"/>
    <w:pPr>
      <w:keepLines/>
      <w:pBdr>
        <w:bottom w:val="single" w:sz="6" w:space="1" w:color="auto"/>
      </w:pBdr>
      <w:spacing w:before="0" w:after="0" w:line="240" w:lineRule="auto"/>
      <w:ind w:left="1077" w:hanging="1077"/>
    </w:pPr>
    <w:rPr>
      <w:b/>
      <w:sz w:val="18"/>
      <w:lang w:val="en-AU"/>
    </w:rPr>
  </w:style>
  <w:style w:type="paragraph" w:customStyle="1" w:styleId="Disclaimertext">
    <w:name w:val="Disclaimertext"/>
    <w:basedOn w:val="Normal"/>
    <w:rsid w:val="0026047E"/>
    <w:pPr>
      <w:keepLines/>
      <w:pBdr>
        <w:bottom w:val="single" w:sz="6" w:space="1" w:color="auto"/>
      </w:pBdr>
      <w:tabs>
        <w:tab w:val="left" w:pos="3600"/>
        <w:tab w:val="left" w:pos="4680"/>
      </w:tabs>
      <w:ind w:left="1077" w:hanging="1077"/>
    </w:pPr>
    <w:rPr>
      <w:sz w:val="18"/>
      <w:lang w:val="en-AU"/>
    </w:rPr>
  </w:style>
  <w:style w:type="paragraph" w:customStyle="1" w:styleId="DocumentLabel">
    <w:name w:val="Document Label"/>
    <w:basedOn w:val="Normal"/>
    <w:next w:val="Normal"/>
    <w:rsid w:val="0026047E"/>
    <w:pPr>
      <w:keepNext/>
      <w:keepLines/>
    </w:pPr>
    <w:rPr>
      <w:caps/>
      <w:spacing w:val="180"/>
      <w:kern w:val="28"/>
      <w:sz w:val="32"/>
      <w:lang w:val="en-AU"/>
    </w:rPr>
  </w:style>
  <w:style w:type="paragraph" w:styleId="Footer">
    <w:name w:val="footer"/>
    <w:basedOn w:val="Normal"/>
    <w:rsid w:val="0026047E"/>
    <w:pPr>
      <w:keepLines/>
      <w:tabs>
        <w:tab w:val="right" w:pos="8222"/>
      </w:tabs>
      <w:spacing w:before="0" w:after="0" w:line="240" w:lineRule="auto"/>
      <w:ind w:right="28"/>
    </w:pPr>
    <w:rPr>
      <w:snapToGrid w:val="0"/>
      <w:spacing w:val="20"/>
      <w:sz w:val="16"/>
    </w:rPr>
  </w:style>
  <w:style w:type="paragraph" w:styleId="Header">
    <w:name w:val="header"/>
    <w:basedOn w:val="Normal"/>
    <w:rsid w:val="0026047E"/>
    <w:pPr>
      <w:tabs>
        <w:tab w:val="center" w:pos="4320"/>
        <w:tab w:val="right" w:pos="8640"/>
      </w:tabs>
    </w:pPr>
  </w:style>
  <w:style w:type="paragraph" w:customStyle="1" w:styleId="Normal-Tight">
    <w:name w:val="Normal - Tight"/>
    <w:basedOn w:val="Normal"/>
    <w:rsid w:val="0026047E"/>
    <w:pPr>
      <w:spacing w:before="0" w:after="0" w:line="240" w:lineRule="auto"/>
    </w:pPr>
  </w:style>
  <w:style w:type="paragraph" w:customStyle="1" w:styleId="Label-Loose">
    <w:name w:val="Label - Loose"/>
    <w:basedOn w:val="Normal-Tight"/>
    <w:rsid w:val="0026047E"/>
    <w:pPr>
      <w:spacing w:after="120"/>
    </w:pPr>
    <w:rPr>
      <w:b/>
      <w:caps/>
      <w:lang w:val="en-AU"/>
    </w:rPr>
  </w:style>
  <w:style w:type="paragraph" w:customStyle="1" w:styleId="Label-Tight">
    <w:name w:val="Label - Tight"/>
    <w:basedOn w:val="Label-Loose"/>
    <w:rsid w:val="0026047E"/>
    <w:pPr>
      <w:spacing w:after="0"/>
    </w:pPr>
  </w:style>
  <w:style w:type="paragraph" w:customStyle="1" w:styleId="Tabletext-Loose">
    <w:name w:val="Tabletext - Loose"/>
    <w:basedOn w:val="Normal"/>
    <w:rsid w:val="0026047E"/>
    <w:pPr>
      <w:spacing w:before="0" w:line="240" w:lineRule="auto"/>
    </w:pPr>
    <w:rPr>
      <w:lang w:val="en-AU"/>
    </w:rPr>
  </w:style>
  <w:style w:type="paragraph" w:customStyle="1" w:styleId="Tabletext-Tight">
    <w:name w:val="Tabletext - Tight"/>
    <w:basedOn w:val="Tabletext-Loose"/>
    <w:rsid w:val="0026047E"/>
    <w:pPr>
      <w:spacing w:after="0"/>
    </w:pPr>
  </w:style>
  <w:style w:type="paragraph" w:styleId="BodyText">
    <w:name w:val="Body Text"/>
    <w:basedOn w:val="Normal"/>
    <w:rsid w:val="0026047E"/>
    <w:pPr>
      <w:spacing w:before="0" w:line="240" w:lineRule="auto"/>
      <w:ind w:left="720"/>
    </w:pPr>
    <w:rPr>
      <w:rFonts w:ascii="Arial" w:hAnsi="Arial"/>
    </w:rPr>
  </w:style>
  <w:style w:type="paragraph" w:customStyle="1" w:styleId="Paragraph">
    <w:name w:val="Paragraph"/>
    <w:rsid w:val="0026047E"/>
    <w:pPr>
      <w:spacing w:after="200" w:line="360" w:lineRule="auto"/>
    </w:pPr>
    <w:rPr>
      <w:rFonts w:ascii="Tahoma" w:hAnsi="Tahoma"/>
      <w:sz w:val="24"/>
      <w:lang w:eastAsia="en-US"/>
    </w:rPr>
  </w:style>
  <w:style w:type="paragraph" w:styleId="List">
    <w:name w:val="List"/>
    <w:basedOn w:val="Normal"/>
    <w:rsid w:val="0026047E"/>
    <w:pPr>
      <w:numPr>
        <w:numId w:val="2"/>
      </w:numPr>
      <w:spacing w:before="0" w:after="200"/>
    </w:pPr>
    <w:rPr>
      <w:sz w:val="24"/>
    </w:rPr>
  </w:style>
  <w:style w:type="paragraph" w:customStyle="1" w:styleId="Tabletext">
    <w:name w:val="Table text"/>
    <w:basedOn w:val="Normal"/>
    <w:rsid w:val="0026047E"/>
    <w:pPr>
      <w:numPr>
        <w:numId w:val="1"/>
      </w:numPr>
      <w:spacing w:before="100" w:after="100" w:line="240" w:lineRule="auto"/>
    </w:pPr>
    <w:rPr>
      <w:sz w:val="24"/>
    </w:rPr>
  </w:style>
  <w:style w:type="character" w:styleId="Hyperlink">
    <w:name w:val="Hyperlink"/>
    <w:basedOn w:val="DefaultParagraphFont"/>
    <w:rsid w:val="0026047E"/>
    <w:rPr>
      <w:color w:val="0000FF"/>
      <w:u w:val="single"/>
    </w:rPr>
  </w:style>
  <w:style w:type="paragraph" w:styleId="ListBullet">
    <w:name w:val="List Bullet"/>
    <w:basedOn w:val="Normal"/>
    <w:autoRedefine/>
    <w:rsid w:val="00B82FD6"/>
  </w:style>
  <w:style w:type="paragraph" w:styleId="BodyText2">
    <w:name w:val="Body Text 2"/>
    <w:basedOn w:val="Normal"/>
    <w:rsid w:val="0026047E"/>
    <w:pPr>
      <w:tabs>
        <w:tab w:val="left" w:pos="5670"/>
        <w:tab w:val="left" w:pos="5954"/>
      </w:tabs>
      <w:ind w:right="-474"/>
    </w:pPr>
  </w:style>
  <w:style w:type="paragraph" w:styleId="BodyTextIndent2">
    <w:name w:val="Body Text Indent 2"/>
    <w:basedOn w:val="Normal"/>
    <w:link w:val="BodyTextIndent2Char"/>
    <w:rsid w:val="00EB507A"/>
    <w:pPr>
      <w:spacing w:after="0" w:line="240" w:lineRule="auto"/>
      <w:ind w:left="709"/>
    </w:pPr>
    <w:rPr>
      <w:i/>
      <w:sz w:val="24"/>
    </w:rPr>
  </w:style>
  <w:style w:type="table" w:styleId="TableGrid">
    <w:name w:val="Table Grid"/>
    <w:basedOn w:val="TableNormal"/>
    <w:rsid w:val="00E92A2F"/>
    <w:pPr>
      <w:spacing w:before="120" w:after="12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62487"/>
    <w:pPr>
      <w:spacing w:before="0" w:after="0" w:line="240" w:lineRule="auto"/>
    </w:pPr>
    <w:rPr>
      <w:rFonts w:cs="Tahoma"/>
      <w:sz w:val="16"/>
      <w:szCs w:val="16"/>
    </w:rPr>
  </w:style>
  <w:style w:type="character" w:customStyle="1" w:styleId="BalloonTextChar">
    <w:name w:val="Balloon Text Char"/>
    <w:basedOn w:val="DefaultParagraphFont"/>
    <w:link w:val="BalloonText"/>
    <w:rsid w:val="00E62487"/>
    <w:rPr>
      <w:rFonts w:ascii="Tahoma" w:hAnsi="Tahoma" w:cs="Tahoma"/>
      <w:sz w:val="16"/>
      <w:szCs w:val="16"/>
      <w:lang w:val="en-US" w:eastAsia="en-US"/>
    </w:rPr>
  </w:style>
  <w:style w:type="paragraph" w:styleId="ListParagraph">
    <w:name w:val="List Paragraph"/>
    <w:basedOn w:val="Normal"/>
    <w:uiPriority w:val="34"/>
    <w:qFormat/>
    <w:rsid w:val="00665432"/>
    <w:pPr>
      <w:spacing w:before="0" w:after="0" w:line="240" w:lineRule="auto"/>
      <w:ind w:left="720"/>
    </w:pPr>
    <w:rPr>
      <w:rFonts w:ascii="Calibri" w:eastAsia="Calibri" w:hAnsi="Calibri" w:cs="Calibri"/>
      <w:szCs w:val="22"/>
      <w:lang w:val="en-AU" w:eastAsia="en-AU"/>
    </w:rPr>
  </w:style>
  <w:style w:type="character" w:customStyle="1" w:styleId="BodyTextIndent2Char">
    <w:name w:val="Body Text Indent 2 Char"/>
    <w:basedOn w:val="DefaultParagraphFont"/>
    <w:link w:val="BodyTextIndent2"/>
    <w:rsid w:val="00663625"/>
    <w:rPr>
      <w:rFonts w:ascii="Tahoma" w:hAnsi="Tahoma"/>
      <w:i/>
      <w:sz w:val="24"/>
      <w:lang w:val="en-US" w:eastAsia="en-US"/>
    </w:rPr>
  </w:style>
  <w:style w:type="paragraph" w:styleId="NormalWeb">
    <w:name w:val="Normal (Web)"/>
    <w:basedOn w:val="Normal"/>
    <w:uiPriority w:val="99"/>
    <w:unhideWhenUsed/>
    <w:rsid w:val="00723625"/>
    <w:pPr>
      <w:spacing w:before="100" w:beforeAutospacing="1" w:after="100" w:afterAutospacing="1" w:line="240" w:lineRule="auto"/>
    </w:pPr>
    <w:rPr>
      <w:rFonts w:ascii="Times New Roman" w:hAnsi="Times New Roman"/>
      <w:sz w:val="24"/>
      <w:szCs w:val="24"/>
      <w:lang w:val="en-AU" w:eastAsia="en-AU"/>
    </w:rPr>
  </w:style>
  <w:style w:type="paragraph" w:styleId="PlainText">
    <w:name w:val="Plain Text"/>
    <w:basedOn w:val="Normal"/>
    <w:link w:val="PlainTextChar"/>
    <w:uiPriority w:val="99"/>
    <w:unhideWhenUsed/>
    <w:rsid w:val="00B004B0"/>
    <w:pPr>
      <w:spacing w:before="0" w:after="0" w:line="240" w:lineRule="auto"/>
    </w:pPr>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rsid w:val="00B004B0"/>
    <w:rPr>
      <w:rFonts w:ascii="Consolas" w:eastAsiaTheme="minorHAnsi" w:hAnsi="Consolas" w:cstheme="minorBidi"/>
      <w:sz w:val="21"/>
      <w:szCs w:val="21"/>
      <w:lang w:eastAsia="en-US"/>
    </w:rPr>
  </w:style>
  <w:style w:type="paragraph" w:customStyle="1" w:styleId="Default">
    <w:name w:val="Default"/>
    <w:rsid w:val="0024250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9375856">
      <w:bodyDiv w:val="1"/>
      <w:marLeft w:val="0"/>
      <w:marRight w:val="0"/>
      <w:marTop w:val="0"/>
      <w:marBottom w:val="0"/>
      <w:divBdr>
        <w:top w:val="none" w:sz="0" w:space="0" w:color="auto"/>
        <w:left w:val="none" w:sz="0" w:space="0" w:color="auto"/>
        <w:bottom w:val="none" w:sz="0" w:space="0" w:color="auto"/>
        <w:right w:val="none" w:sz="0" w:space="0" w:color="auto"/>
      </w:divBdr>
    </w:div>
    <w:div w:id="611012328">
      <w:bodyDiv w:val="1"/>
      <w:marLeft w:val="0"/>
      <w:marRight w:val="0"/>
      <w:marTop w:val="0"/>
      <w:marBottom w:val="0"/>
      <w:divBdr>
        <w:top w:val="none" w:sz="0" w:space="0" w:color="auto"/>
        <w:left w:val="none" w:sz="0" w:space="0" w:color="auto"/>
        <w:bottom w:val="none" w:sz="0" w:space="0" w:color="auto"/>
        <w:right w:val="none" w:sz="0" w:space="0" w:color="auto"/>
      </w:divBdr>
    </w:div>
    <w:div w:id="956135000">
      <w:bodyDiv w:val="1"/>
      <w:marLeft w:val="0"/>
      <w:marRight w:val="0"/>
      <w:marTop w:val="0"/>
      <w:marBottom w:val="0"/>
      <w:divBdr>
        <w:top w:val="none" w:sz="0" w:space="0" w:color="auto"/>
        <w:left w:val="none" w:sz="0" w:space="0" w:color="auto"/>
        <w:bottom w:val="none" w:sz="0" w:space="0" w:color="auto"/>
        <w:right w:val="none" w:sz="0" w:space="0" w:color="auto"/>
      </w:divBdr>
    </w:div>
    <w:div w:id="1141731708">
      <w:bodyDiv w:val="1"/>
      <w:marLeft w:val="0"/>
      <w:marRight w:val="0"/>
      <w:marTop w:val="0"/>
      <w:marBottom w:val="0"/>
      <w:divBdr>
        <w:top w:val="none" w:sz="0" w:space="0" w:color="auto"/>
        <w:left w:val="none" w:sz="0" w:space="0" w:color="auto"/>
        <w:bottom w:val="none" w:sz="0" w:space="0" w:color="auto"/>
        <w:right w:val="none" w:sz="0" w:space="0" w:color="auto"/>
      </w:divBdr>
    </w:div>
    <w:div w:id="1244946560">
      <w:bodyDiv w:val="1"/>
      <w:marLeft w:val="0"/>
      <w:marRight w:val="0"/>
      <w:marTop w:val="0"/>
      <w:marBottom w:val="0"/>
      <w:divBdr>
        <w:top w:val="none" w:sz="0" w:space="0" w:color="auto"/>
        <w:left w:val="none" w:sz="0" w:space="0" w:color="auto"/>
        <w:bottom w:val="none" w:sz="0" w:space="0" w:color="auto"/>
        <w:right w:val="none" w:sz="0" w:space="0" w:color="auto"/>
      </w:divBdr>
    </w:div>
    <w:div w:id="1566261034">
      <w:bodyDiv w:val="1"/>
      <w:marLeft w:val="0"/>
      <w:marRight w:val="0"/>
      <w:marTop w:val="0"/>
      <w:marBottom w:val="0"/>
      <w:divBdr>
        <w:top w:val="none" w:sz="0" w:space="0" w:color="auto"/>
        <w:left w:val="none" w:sz="0" w:space="0" w:color="auto"/>
        <w:bottom w:val="none" w:sz="0" w:space="0" w:color="auto"/>
        <w:right w:val="none" w:sz="0" w:space="0" w:color="auto"/>
      </w:divBdr>
    </w:div>
    <w:div w:id="1658923572">
      <w:bodyDiv w:val="1"/>
      <w:marLeft w:val="0"/>
      <w:marRight w:val="0"/>
      <w:marTop w:val="0"/>
      <w:marBottom w:val="0"/>
      <w:divBdr>
        <w:top w:val="none" w:sz="0" w:space="0" w:color="auto"/>
        <w:left w:val="none" w:sz="0" w:space="0" w:color="auto"/>
        <w:bottom w:val="none" w:sz="0" w:space="0" w:color="auto"/>
        <w:right w:val="none" w:sz="0" w:space="0" w:color="auto"/>
      </w:divBdr>
    </w:div>
    <w:div w:id="1952086232">
      <w:bodyDiv w:val="1"/>
      <w:marLeft w:val="0"/>
      <w:marRight w:val="0"/>
      <w:marTop w:val="0"/>
      <w:marBottom w:val="0"/>
      <w:divBdr>
        <w:top w:val="none" w:sz="0" w:space="0" w:color="auto"/>
        <w:left w:val="none" w:sz="0" w:space="0" w:color="auto"/>
        <w:bottom w:val="none" w:sz="0" w:space="0" w:color="auto"/>
        <w:right w:val="none" w:sz="0" w:space="0" w:color="auto"/>
      </w:divBdr>
    </w:div>
    <w:div w:id="1979920825">
      <w:bodyDiv w:val="1"/>
      <w:marLeft w:val="0"/>
      <w:marRight w:val="0"/>
      <w:marTop w:val="0"/>
      <w:marBottom w:val="0"/>
      <w:divBdr>
        <w:top w:val="none" w:sz="0" w:space="0" w:color="auto"/>
        <w:left w:val="none" w:sz="0" w:space="0" w:color="auto"/>
        <w:bottom w:val="none" w:sz="0" w:space="0" w:color="auto"/>
        <w:right w:val="none" w:sz="0" w:space="0" w:color="auto"/>
      </w:divBdr>
    </w:div>
    <w:div w:id="21229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mo.com.au/en/Electricity/Market-and-Power-Systems/NEM-Reports/Scheduling-Error-Report_Incorrect-UIGFs-for-Semi-Scheduled-Generato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mo.com.au/Electricity/Resources/Reports-and-Documents/Market-Event-Reports/Scheduling-Error_Incorrect-132-kV-Constraint-Formul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solve%20Email%20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FB19-C7AA-448F-8770-9C4AEDDA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Resolve Email 2002</Template>
  <TotalTime>4</TotalTime>
  <Pages>3</Pages>
  <Words>586</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Links>
    <vt:vector size="6" baseType="variant">
      <vt:variant>
        <vt:i4>2359375</vt:i4>
      </vt:variant>
      <vt:variant>
        <vt:i4>0</vt:i4>
      </vt:variant>
      <vt:variant>
        <vt:i4>0</vt:i4>
      </vt:variant>
      <vt:variant>
        <vt:i4>5</vt:i4>
      </vt:variant>
      <vt:variant>
        <vt:lpwstr>mailto:shirli@resolveadvisors.com.au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shirli Kirschner</dc:creator>
  <cp:lastModifiedBy>Shirli</cp:lastModifiedBy>
  <cp:revision>3</cp:revision>
  <cp:lastPrinted>2012-10-15T02:11:00Z</cp:lastPrinted>
  <dcterms:created xsi:type="dcterms:W3CDTF">2012-10-22T03:30:00Z</dcterms:created>
  <dcterms:modified xsi:type="dcterms:W3CDTF">2012-10-22T03:33:00Z</dcterms:modified>
</cp:coreProperties>
</file>