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026A1" w14:textId="0A31C817" w:rsidR="00084FEC" w:rsidRDefault="00614ED7" w:rsidP="00614ED7">
      <w:pPr>
        <w:spacing w:beforeLines="120" w:before="288" w:afterLines="120" w:after="288" w:line="240" w:lineRule="auto"/>
        <w:ind w:left="-709"/>
        <w:jc w:val="center"/>
        <w:rPr>
          <w:sz w:val="32"/>
          <w:szCs w:val="32"/>
        </w:rPr>
      </w:pPr>
      <w:r>
        <w:rPr>
          <w:noProof/>
          <w:lang w:eastAsia="en-AU"/>
        </w:rPr>
        <w:drawing>
          <wp:inline distT="0" distB="0" distL="0" distR="0" wp14:anchorId="656D20D4" wp14:editId="55164138">
            <wp:extent cx="45529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2950" cy="1895475"/>
                    </a:xfrm>
                    <a:prstGeom prst="rect">
                      <a:avLst/>
                    </a:prstGeom>
                  </pic:spPr>
                </pic:pic>
              </a:graphicData>
            </a:graphic>
          </wp:inline>
        </w:drawing>
      </w:r>
    </w:p>
    <w:p w14:paraId="7E512628" w14:textId="77777777" w:rsidR="00614ED7" w:rsidRDefault="00614ED7" w:rsidP="00614ED7">
      <w:pPr>
        <w:spacing w:beforeLines="120" w:before="288" w:afterLines="120" w:after="288" w:line="240" w:lineRule="auto"/>
        <w:ind w:left="-709"/>
        <w:jc w:val="center"/>
        <w:rPr>
          <w:sz w:val="32"/>
          <w:szCs w:val="32"/>
        </w:rPr>
      </w:pPr>
    </w:p>
    <w:p w14:paraId="1D3E1AE2" w14:textId="77777777" w:rsidR="00614ED7" w:rsidRDefault="00614ED7" w:rsidP="00614ED7">
      <w:pPr>
        <w:spacing w:beforeLines="120" w:before="288" w:afterLines="120" w:after="288" w:line="240" w:lineRule="auto"/>
        <w:ind w:left="-709"/>
        <w:jc w:val="center"/>
        <w:rPr>
          <w:sz w:val="32"/>
          <w:szCs w:val="32"/>
        </w:rPr>
      </w:pPr>
      <w:r>
        <w:rPr>
          <w:sz w:val="32"/>
          <w:szCs w:val="32"/>
        </w:rPr>
        <w:t xml:space="preserve">APPLICATION FOR </w:t>
      </w:r>
    </w:p>
    <w:p w14:paraId="7A343F81" w14:textId="729A12EF" w:rsidR="00614ED7" w:rsidRDefault="00614ED7" w:rsidP="00614ED7">
      <w:pPr>
        <w:spacing w:beforeLines="120" w:before="288" w:afterLines="120" w:after="288" w:line="240" w:lineRule="auto"/>
        <w:ind w:left="-709"/>
        <w:jc w:val="center"/>
        <w:rPr>
          <w:sz w:val="32"/>
          <w:szCs w:val="32"/>
        </w:rPr>
      </w:pPr>
      <w:r>
        <w:rPr>
          <w:sz w:val="32"/>
          <w:szCs w:val="32"/>
        </w:rPr>
        <w:t>INDIVIDUAL EXEMPTION</w:t>
      </w:r>
    </w:p>
    <w:p w14:paraId="1BD55BEE" w14:textId="0114A711" w:rsidR="00614ED7" w:rsidRDefault="00614ED7" w:rsidP="00614ED7">
      <w:pPr>
        <w:spacing w:beforeLines="120" w:before="288" w:afterLines="120" w:after="288" w:line="240" w:lineRule="auto"/>
        <w:ind w:left="-709"/>
        <w:jc w:val="center"/>
        <w:rPr>
          <w:sz w:val="32"/>
          <w:szCs w:val="32"/>
        </w:rPr>
      </w:pPr>
      <w:r>
        <w:rPr>
          <w:sz w:val="32"/>
          <w:szCs w:val="32"/>
        </w:rPr>
        <w:t>17 August 2015</w:t>
      </w:r>
    </w:p>
    <w:p w14:paraId="6D1606ED" w14:textId="1059D91F" w:rsidR="00614ED7" w:rsidRDefault="00614ED7" w:rsidP="00614ED7">
      <w:pPr>
        <w:spacing w:beforeLines="120" w:before="288" w:afterLines="120" w:after="288" w:line="240" w:lineRule="auto"/>
        <w:ind w:left="-709"/>
        <w:jc w:val="center"/>
        <w:rPr>
          <w:sz w:val="32"/>
          <w:szCs w:val="32"/>
        </w:rPr>
      </w:pPr>
      <w:r>
        <w:rPr>
          <w:sz w:val="32"/>
          <w:szCs w:val="32"/>
        </w:rPr>
        <w:t>(Public Version)</w:t>
      </w:r>
    </w:p>
    <w:p w14:paraId="5B809CFF" w14:textId="77777777" w:rsidR="00614ED7" w:rsidRDefault="00614ED7" w:rsidP="00614ED7">
      <w:pPr>
        <w:spacing w:beforeLines="120" w:before="288" w:afterLines="120" w:after="288" w:line="240" w:lineRule="auto"/>
        <w:ind w:left="-709"/>
        <w:jc w:val="center"/>
        <w:rPr>
          <w:sz w:val="32"/>
          <w:szCs w:val="32"/>
        </w:rPr>
      </w:pPr>
    </w:p>
    <w:p w14:paraId="25AF9E46" w14:textId="0D5F2FCA" w:rsidR="00084FEC" w:rsidRDefault="00084FEC" w:rsidP="00614ED7">
      <w:pPr>
        <w:spacing w:beforeLines="120" w:before="288" w:afterLines="120" w:after="288" w:line="240" w:lineRule="auto"/>
        <w:ind w:left="-709"/>
        <w:jc w:val="center"/>
        <w:rPr>
          <w:sz w:val="32"/>
          <w:szCs w:val="32"/>
        </w:rPr>
      </w:pPr>
    </w:p>
    <w:p w14:paraId="7078A712" w14:textId="77777777" w:rsidR="00084FEC" w:rsidRDefault="00084FEC" w:rsidP="003C4354">
      <w:pPr>
        <w:spacing w:beforeLines="120" w:before="288" w:afterLines="120" w:after="288" w:line="240" w:lineRule="auto"/>
        <w:ind w:left="-709"/>
        <w:rPr>
          <w:sz w:val="32"/>
          <w:szCs w:val="32"/>
        </w:rPr>
      </w:pPr>
    </w:p>
    <w:p w14:paraId="116E65E5" w14:textId="77777777" w:rsidR="00084FEC" w:rsidRDefault="00084FEC" w:rsidP="003C4354">
      <w:pPr>
        <w:spacing w:beforeLines="120" w:before="288" w:afterLines="120" w:after="288" w:line="240" w:lineRule="auto"/>
        <w:ind w:left="-709"/>
        <w:rPr>
          <w:sz w:val="32"/>
          <w:szCs w:val="32"/>
        </w:rPr>
      </w:pPr>
    </w:p>
    <w:p w14:paraId="38CC0FAD" w14:textId="77777777" w:rsidR="00084FEC" w:rsidRDefault="00084FEC" w:rsidP="003C4354">
      <w:pPr>
        <w:spacing w:beforeLines="120" w:before="288" w:afterLines="120" w:after="288" w:line="240" w:lineRule="auto"/>
        <w:ind w:left="-709"/>
        <w:rPr>
          <w:sz w:val="32"/>
          <w:szCs w:val="32"/>
        </w:rPr>
      </w:pPr>
    </w:p>
    <w:p w14:paraId="5FEFB5F4" w14:textId="77777777" w:rsidR="00084FEC" w:rsidRDefault="00084FEC" w:rsidP="003C4354">
      <w:pPr>
        <w:spacing w:beforeLines="120" w:before="288" w:afterLines="120" w:after="288" w:line="240" w:lineRule="auto"/>
        <w:ind w:left="-709"/>
        <w:rPr>
          <w:sz w:val="32"/>
          <w:szCs w:val="32"/>
        </w:rPr>
      </w:pPr>
    </w:p>
    <w:p w14:paraId="10595B44" w14:textId="77777777" w:rsidR="00084FEC" w:rsidRDefault="00084FEC" w:rsidP="003C4354">
      <w:pPr>
        <w:spacing w:beforeLines="120" w:before="288" w:afterLines="120" w:after="288" w:line="240" w:lineRule="auto"/>
        <w:ind w:left="-709"/>
        <w:rPr>
          <w:sz w:val="32"/>
          <w:szCs w:val="32"/>
        </w:rPr>
      </w:pPr>
    </w:p>
    <w:p w14:paraId="68BA7FEE" w14:textId="77777777" w:rsidR="00084FEC" w:rsidRDefault="00084FEC" w:rsidP="003C4354">
      <w:pPr>
        <w:spacing w:beforeLines="120" w:before="288" w:afterLines="120" w:after="288" w:line="240" w:lineRule="auto"/>
        <w:ind w:left="-709"/>
        <w:rPr>
          <w:sz w:val="32"/>
          <w:szCs w:val="32"/>
        </w:rPr>
      </w:pPr>
    </w:p>
    <w:p w14:paraId="04CCE9FD" w14:textId="77777777" w:rsidR="00084FEC" w:rsidRDefault="00084FEC" w:rsidP="003C4354">
      <w:pPr>
        <w:spacing w:beforeLines="120" w:before="288" w:afterLines="120" w:after="288" w:line="240" w:lineRule="auto"/>
        <w:ind w:left="-709"/>
        <w:rPr>
          <w:sz w:val="32"/>
          <w:szCs w:val="32"/>
        </w:rPr>
      </w:pPr>
    </w:p>
    <w:p w14:paraId="5895721F" w14:textId="77777777" w:rsidR="00084FEC" w:rsidRDefault="00084FEC" w:rsidP="00614ED7">
      <w:pPr>
        <w:spacing w:beforeLines="120" w:before="288" w:afterLines="120" w:after="288" w:line="240" w:lineRule="auto"/>
        <w:rPr>
          <w:sz w:val="32"/>
          <w:szCs w:val="32"/>
        </w:rPr>
      </w:pPr>
    </w:p>
    <w:p w14:paraId="7BC9DF35" w14:textId="77777777" w:rsidR="00FB5A31" w:rsidRPr="00484BD9" w:rsidRDefault="00FB5A31" w:rsidP="003C4354">
      <w:pPr>
        <w:spacing w:beforeLines="120" w:before="288" w:afterLines="120" w:after="288" w:line="240" w:lineRule="auto"/>
        <w:ind w:left="-709"/>
        <w:rPr>
          <w:sz w:val="32"/>
          <w:szCs w:val="32"/>
        </w:rPr>
      </w:pPr>
      <w:r w:rsidRPr="00484BD9">
        <w:rPr>
          <w:sz w:val="32"/>
          <w:szCs w:val="32"/>
        </w:rPr>
        <w:lastRenderedPageBreak/>
        <w:t xml:space="preserve">Application for Individual Exemption </w:t>
      </w:r>
      <w:bookmarkStart w:id="0" w:name="_GoBack"/>
      <w:bookmarkEnd w:id="0"/>
    </w:p>
    <w:p w14:paraId="0A84E4F3" w14:textId="77777777" w:rsidR="00FB5A31" w:rsidRPr="00484BD9" w:rsidRDefault="00FB5A31" w:rsidP="00C159F0">
      <w:pPr>
        <w:spacing w:beforeLines="120" w:before="288" w:afterLines="120" w:after="288" w:line="240" w:lineRule="auto"/>
        <w:ind w:left="-851"/>
        <w:rPr>
          <w:sz w:val="32"/>
          <w:szCs w:val="32"/>
        </w:rPr>
      </w:pPr>
      <w:r w:rsidRPr="00484BD9">
        <w:rPr>
          <w:b/>
          <w:bCs/>
          <w:sz w:val="32"/>
          <w:szCs w:val="32"/>
        </w:rPr>
        <w:t xml:space="preserve">1. </w:t>
      </w:r>
      <w:r w:rsidR="00484BD9" w:rsidRPr="00484BD9">
        <w:rPr>
          <w:b/>
          <w:bCs/>
          <w:sz w:val="32"/>
          <w:szCs w:val="32"/>
        </w:rPr>
        <w:tab/>
      </w:r>
      <w:r w:rsidRPr="00484BD9">
        <w:rPr>
          <w:b/>
          <w:bCs/>
          <w:sz w:val="32"/>
          <w:szCs w:val="32"/>
        </w:rPr>
        <w:t xml:space="preserve">General Information </w:t>
      </w:r>
    </w:p>
    <w:p w14:paraId="274FF8F3" w14:textId="77777777" w:rsidR="00FB5A31" w:rsidRDefault="00FB5A31" w:rsidP="005B45C0">
      <w:pPr>
        <w:spacing w:beforeLines="120" w:before="288" w:afterLines="120" w:after="288" w:line="240" w:lineRule="auto"/>
        <w:ind w:left="-709" w:hanging="142"/>
        <w:rPr>
          <w:b/>
          <w:bCs/>
        </w:rPr>
      </w:pPr>
      <w:r w:rsidRPr="00FB5A31">
        <w:t xml:space="preserve">1.1 </w:t>
      </w:r>
      <w:r w:rsidR="00484BD9">
        <w:tab/>
      </w:r>
      <w:r w:rsidRPr="00FB5A31">
        <w:rPr>
          <w:b/>
          <w:bCs/>
        </w:rPr>
        <w:t xml:space="preserve">Your legal name. </w:t>
      </w:r>
    </w:p>
    <w:p w14:paraId="420E3E5F" w14:textId="77777777" w:rsidR="00FB5A31" w:rsidRPr="00FB5A31" w:rsidRDefault="00FB5A31" w:rsidP="003C4354">
      <w:pPr>
        <w:spacing w:beforeLines="120" w:before="288" w:afterLines="120" w:after="288" w:line="240" w:lineRule="auto"/>
        <w:ind w:left="-709" w:firstLine="709"/>
      </w:pPr>
      <w:r>
        <w:rPr>
          <w:bCs/>
        </w:rPr>
        <w:t>Power Savings Australia Pty Ltd</w:t>
      </w:r>
    </w:p>
    <w:p w14:paraId="4FE3C236" w14:textId="11611F52" w:rsidR="00260529" w:rsidRDefault="00FB5A31" w:rsidP="00260529">
      <w:pPr>
        <w:spacing w:beforeLines="120" w:before="288" w:afterLines="120" w:after="288" w:line="240" w:lineRule="auto"/>
        <w:ind w:left="-993" w:firstLine="142"/>
      </w:pPr>
      <w:r w:rsidRPr="00FB5A31">
        <w:t>1.2</w:t>
      </w:r>
      <w:r w:rsidR="00C159F0">
        <w:tab/>
      </w:r>
      <w:r w:rsidRPr="00FB5A31">
        <w:rPr>
          <w:b/>
          <w:bCs/>
        </w:rPr>
        <w:t xml:space="preserve">Your trading name if different to your legal name. </w:t>
      </w:r>
    </w:p>
    <w:p w14:paraId="1A4CCFD6" w14:textId="7233DB96" w:rsidR="00FB5A31" w:rsidRPr="00FB5A31" w:rsidRDefault="00C159F0" w:rsidP="00260529">
      <w:pPr>
        <w:spacing w:beforeLines="120" w:before="288" w:afterLines="120" w:after="288" w:line="240" w:lineRule="auto"/>
        <w:ind w:left="-993" w:firstLine="993"/>
      </w:pPr>
      <w:r>
        <w:t xml:space="preserve">Not Applicable </w:t>
      </w:r>
    </w:p>
    <w:p w14:paraId="0FCE17B1" w14:textId="766FA620" w:rsidR="00FB5A31" w:rsidRDefault="00FB5A31" w:rsidP="005B45C0">
      <w:pPr>
        <w:spacing w:beforeLines="120" w:before="288" w:afterLines="120" w:after="288" w:line="240" w:lineRule="auto"/>
        <w:ind w:left="-851"/>
        <w:rPr>
          <w:b/>
          <w:bCs/>
        </w:rPr>
      </w:pPr>
      <w:r w:rsidRPr="00FB5A31">
        <w:t>1.3</w:t>
      </w:r>
      <w:r w:rsidR="00C159F0">
        <w:tab/>
      </w:r>
      <w:r w:rsidRPr="00FB5A31">
        <w:rPr>
          <w:b/>
          <w:bCs/>
        </w:rPr>
        <w:t xml:space="preserve">Australian Business Number (ABN) or Australian Company Number (ACN). </w:t>
      </w:r>
    </w:p>
    <w:p w14:paraId="706F97B2" w14:textId="77777777" w:rsidR="00484BD9" w:rsidRDefault="00484BD9" w:rsidP="00D62C64">
      <w:pPr>
        <w:spacing w:beforeLines="120" w:before="288" w:afterLines="120" w:after="288" w:line="240" w:lineRule="auto"/>
        <w:ind w:left="-709" w:firstLine="709"/>
      </w:pPr>
      <w:r>
        <w:rPr>
          <w:bCs/>
        </w:rPr>
        <w:t xml:space="preserve"> ACN </w:t>
      </w:r>
      <w:r w:rsidR="00355EC5">
        <w:rPr>
          <w:bCs/>
        </w:rPr>
        <w:t>603 620 079</w:t>
      </w:r>
    </w:p>
    <w:p w14:paraId="041B82ED" w14:textId="42858B36" w:rsidR="00FB5A31" w:rsidRPr="00484BD9" w:rsidRDefault="00C159F0" w:rsidP="00D62C64">
      <w:pPr>
        <w:spacing w:beforeLines="120" w:before="288" w:afterLines="120" w:after="288" w:line="240" w:lineRule="auto"/>
        <w:ind w:hanging="851"/>
      </w:pPr>
      <w:r>
        <w:t>1.4</w:t>
      </w:r>
      <w:r>
        <w:tab/>
      </w:r>
      <w:r w:rsidR="00FB5A31" w:rsidRPr="00FB5A31">
        <w:rPr>
          <w:b/>
          <w:bCs/>
        </w:rPr>
        <w:t xml:space="preserve">Registered postal address for correspondence. We may verify this information with the Australian Securities and Investments Commission (ASIC) or other relevant agency. </w:t>
      </w:r>
    </w:p>
    <w:p w14:paraId="2E7A69EF" w14:textId="77777777" w:rsidR="00355EC5" w:rsidRPr="00355EC5" w:rsidRDefault="00355EC5" w:rsidP="00D62C64">
      <w:pPr>
        <w:spacing w:beforeLines="120" w:before="288" w:afterLines="120" w:after="288" w:line="240" w:lineRule="auto"/>
        <w:ind w:left="142" w:hanging="142"/>
      </w:pPr>
      <w:r>
        <w:rPr>
          <w:bCs/>
        </w:rPr>
        <w:t>P.O. Box 973 Townsville, QLD 4810</w:t>
      </w:r>
    </w:p>
    <w:p w14:paraId="2B19A5B2" w14:textId="7A1460A5" w:rsidR="00C070A3" w:rsidRDefault="00FB5A31" w:rsidP="00D62C64">
      <w:pPr>
        <w:spacing w:beforeLines="120" w:before="288" w:afterLines="120" w:after="288" w:line="240" w:lineRule="auto"/>
        <w:ind w:hanging="709"/>
        <w:rPr>
          <w:b/>
          <w:bCs/>
        </w:rPr>
      </w:pPr>
      <w:r w:rsidRPr="00FB5A31">
        <w:t>1.5</w:t>
      </w:r>
      <w:r w:rsidR="00C159F0">
        <w:t xml:space="preserve">        </w:t>
      </w:r>
      <w:r w:rsidRPr="00FB5A31">
        <w:rPr>
          <w:b/>
          <w:bCs/>
        </w:rPr>
        <w:t>Nominated contact person, including their position in the or</w:t>
      </w:r>
      <w:r w:rsidR="00C070A3">
        <w:rPr>
          <w:b/>
          <w:bCs/>
        </w:rPr>
        <w:t>ganisation and contact details.</w:t>
      </w:r>
    </w:p>
    <w:p w14:paraId="65700F71" w14:textId="7D5B4A92" w:rsidR="00355EC5" w:rsidRPr="00FB5A31" w:rsidRDefault="00C070A3" w:rsidP="00D62C64">
      <w:pPr>
        <w:spacing w:beforeLines="120" w:before="288" w:afterLines="120" w:after="288" w:line="240" w:lineRule="auto"/>
        <w:ind w:hanging="567"/>
      </w:pPr>
      <w:r>
        <w:t xml:space="preserve">            </w:t>
      </w:r>
      <w:r w:rsidR="00355EC5">
        <w:t xml:space="preserve">Mark Adams, Director of Power Savings Australia Pty </w:t>
      </w:r>
      <w:r w:rsidR="0049166E">
        <w:t xml:space="preserve">Ltd </w:t>
      </w:r>
      <w:r w:rsidR="00334435">
        <w:t>(Confidential Information Removed)</w:t>
      </w:r>
    </w:p>
    <w:p w14:paraId="170D56CB" w14:textId="1C80E396" w:rsidR="00FB5A31" w:rsidRPr="00FB5A31" w:rsidRDefault="00FB5A31" w:rsidP="00D62C64">
      <w:pPr>
        <w:spacing w:beforeLines="120" w:before="288" w:afterLines="120" w:after="288" w:line="240" w:lineRule="auto"/>
        <w:ind w:hanging="709"/>
      </w:pPr>
      <w:r w:rsidRPr="00FB5A31">
        <w:t xml:space="preserve">1.6 </w:t>
      </w:r>
      <w:r w:rsidR="00C159F0">
        <w:tab/>
      </w:r>
      <w:r w:rsidRPr="00FB5A31">
        <w:rPr>
          <w:b/>
          <w:bCs/>
        </w:rPr>
        <w:t xml:space="preserve">Why you are seeking an individual exemption, and why you believe that an exemption (rather than a retailer authorisation) is appropriate to your circumstances. </w:t>
      </w:r>
    </w:p>
    <w:p w14:paraId="75C75D12" w14:textId="4FB5BCF5" w:rsidR="00FB5A31" w:rsidRPr="00FB5A31" w:rsidRDefault="00D62C64" w:rsidP="00D62C64">
      <w:pPr>
        <w:spacing w:beforeLines="120" w:before="288" w:afterLines="120" w:after="288" w:line="240" w:lineRule="auto"/>
        <w:ind w:hanging="142"/>
      </w:pPr>
      <w:r>
        <w:t xml:space="preserve">   </w:t>
      </w:r>
      <w:r w:rsidR="00355EC5">
        <w:t>Power Savings Australia</w:t>
      </w:r>
      <w:r w:rsidR="00FB5A31" w:rsidRPr="00FB5A31">
        <w:t xml:space="preserve"> proposes to provide solar photovoltaic (PV) pow</w:t>
      </w:r>
      <w:r w:rsidR="00355EC5">
        <w:t>er arrays to customers under a</w:t>
      </w:r>
      <w:r w:rsidR="00FB5A31" w:rsidRPr="00FB5A31">
        <w:t xml:space="preserve"> Power Purchase Agreement model at the individual customer’s premise(s) to produce solar electricity. The electricity generated will be metered and sold to the customer at an agreed rate. </w:t>
      </w:r>
      <w:r w:rsidR="00100BA9">
        <w:t xml:space="preserve">PSA is only operating in the business market. </w:t>
      </w:r>
      <w:r w:rsidR="00355EC5">
        <w:t>All customers</w:t>
      </w:r>
      <w:r w:rsidR="00355EC5" w:rsidRPr="00171744">
        <w:rPr>
          <w:color w:val="FF0000"/>
        </w:rPr>
        <w:t xml:space="preserve"> </w:t>
      </w:r>
      <w:r w:rsidR="00355EC5" w:rsidRPr="00100BA9">
        <w:t>must be a business</w:t>
      </w:r>
      <w:r w:rsidR="00355EC5">
        <w:t xml:space="preserve"> and only use the energy purchased for business use.</w:t>
      </w:r>
    </w:p>
    <w:p w14:paraId="7C4A65A2" w14:textId="7A8E3CF0" w:rsidR="00FB5A31" w:rsidRPr="00FB5A31" w:rsidRDefault="00D62C64" w:rsidP="00D62C64">
      <w:pPr>
        <w:spacing w:beforeLines="120" w:before="288" w:afterLines="120" w:after="288" w:line="240" w:lineRule="auto"/>
        <w:ind w:hanging="142"/>
      </w:pPr>
      <w:r>
        <w:t xml:space="preserve">   </w:t>
      </w:r>
      <w:r w:rsidR="00FB5A31" w:rsidRPr="00FB5A31">
        <w:t xml:space="preserve">This behind the meter Solar Power Purchase Agreement (SPPA) model gives the customers all the benefits of solar power by way of the traditional pay as you go electricity transaction, but does not fit within the existing exemption categories under the AER “Exempt Selling Guidelines”. </w:t>
      </w:r>
    </w:p>
    <w:p w14:paraId="4D29FFD9" w14:textId="49B65C1F" w:rsidR="00355EC5" w:rsidRPr="00355EC5" w:rsidRDefault="00D62C64" w:rsidP="00D62C64">
      <w:pPr>
        <w:spacing w:beforeLines="120" w:before="288" w:afterLines="120" w:after="288" w:line="240" w:lineRule="auto"/>
        <w:ind w:hanging="142"/>
      </w:pPr>
      <w:r>
        <w:t xml:space="preserve">   </w:t>
      </w:r>
      <w:r w:rsidR="00FB5A31" w:rsidRPr="00FB5A31">
        <w:t xml:space="preserve">An individual exemption rather than a retail authorisation is appropriate for </w:t>
      </w:r>
      <w:r w:rsidR="00355EC5">
        <w:t>Power Savings Australia</w:t>
      </w:r>
      <w:r w:rsidR="00FB5A31" w:rsidRPr="00FB5A31">
        <w:t xml:space="preserve"> proposed business activities as the AER has stated that:</w:t>
      </w:r>
    </w:p>
    <w:p w14:paraId="5F48F562" w14:textId="77777777" w:rsidR="00355EC5" w:rsidRPr="00355EC5" w:rsidRDefault="00355EC5" w:rsidP="005A5218">
      <w:pPr>
        <w:pStyle w:val="ListParagraph"/>
        <w:numPr>
          <w:ilvl w:val="3"/>
          <w:numId w:val="4"/>
        </w:numPr>
        <w:spacing w:beforeLines="120" w:before="288" w:afterLines="120" w:after="288" w:line="240" w:lineRule="auto"/>
        <w:ind w:left="-142" w:hanging="142"/>
      </w:pPr>
      <w:r w:rsidRPr="00355EC5">
        <w:t>The energy provided by a SPPA business is supplementary. All custome</w:t>
      </w:r>
      <w:r w:rsidR="00772B3D">
        <w:t>rs who enter into SPPA with Power Savings Australia</w:t>
      </w:r>
      <w:r w:rsidRPr="00355EC5">
        <w:t xml:space="preserve"> are required to have a customer retail contract with an authorised energy retailer. As such, customers will continue to have access to the grid and the consumer protections provided by the National Energy Customer Framework (NECF).</w:t>
      </w:r>
    </w:p>
    <w:p w14:paraId="0CFA8A5E" w14:textId="77777777" w:rsidR="00355EC5" w:rsidRPr="00355EC5" w:rsidRDefault="00355EC5" w:rsidP="00D62C64">
      <w:pPr>
        <w:pStyle w:val="ListParagraph"/>
        <w:numPr>
          <w:ilvl w:val="3"/>
          <w:numId w:val="4"/>
        </w:numPr>
        <w:spacing w:beforeLines="120" w:before="288" w:afterLines="120" w:after="288" w:line="240" w:lineRule="auto"/>
        <w:ind w:left="0" w:hanging="142"/>
      </w:pPr>
      <w:r w:rsidRPr="00355EC5">
        <w:t>Several of the National Energy Retailer Law and National Energy Retail Rules retailer obligations are inappropriate for SPPA businesses. For example participation in the Retailer of Last Resort (</w:t>
      </w:r>
      <w:proofErr w:type="spellStart"/>
      <w:r w:rsidRPr="00355EC5">
        <w:t>RoLR</w:t>
      </w:r>
      <w:proofErr w:type="spellEnd"/>
      <w:r w:rsidRPr="00355EC5">
        <w:t>) scheme, obligations to provide standing offers, customer transfers and relationships with distributors.</w:t>
      </w:r>
    </w:p>
    <w:p w14:paraId="029B02DB" w14:textId="77777777" w:rsidR="00772B3D" w:rsidRDefault="00355EC5" w:rsidP="00C159F0">
      <w:pPr>
        <w:pStyle w:val="ListParagraph"/>
        <w:numPr>
          <w:ilvl w:val="3"/>
          <w:numId w:val="4"/>
        </w:numPr>
        <w:spacing w:beforeLines="120" w:before="288" w:afterLines="120" w:after="288" w:line="240" w:lineRule="auto"/>
        <w:ind w:left="0" w:hanging="426"/>
      </w:pPr>
      <w:r w:rsidRPr="00355EC5">
        <w:lastRenderedPageBreak/>
        <w:t xml:space="preserve">Customers will have appropriate consumer protections provided by the Australian Consumer Law (ACL), </w:t>
      </w:r>
      <w:r w:rsidRPr="00772B3D">
        <w:rPr>
          <w:i/>
          <w:iCs/>
        </w:rPr>
        <w:t xml:space="preserve">Competition and Consumer Act 2010 </w:t>
      </w:r>
      <w:r w:rsidRPr="00355EC5">
        <w:t>(CCA), the Consumer Credit Code and the state offices of Fair Trading.</w:t>
      </w:r>
    </w:p>
    <w:p w14:paraId="0FC942B6" w14:textId="77777777" w:rsidR="00355EC5" w:rsidRPr="00355EC5" w:rsidRDefault="00355EC5" w:rsidP="00C159F0">
      <w:pPr>
        <w:pStyle w:val="ListParagraph"/>
        <w:numPr>
          <w:ilvl w:val="0"/>
          <w:numId w:val="4"/>
        </w:numPr>
        <w:spacing w:beforeLines="120" w:before="288" w:afterLines="120" w:after="288" w:line="240" w:lineRule="auto"/>
        <w:ind w:left="0" w:hanging="425"/>
      </w:pPr>
      <w:r w:rsidRPr="00355EC5">
        <w:t>Compliance with all of the requirements contained in NECF for an authorised retailer is not practical or warranted.</w:t>
      </w:r>
    </w:p>
    <w:p w14:paraId="3710E79C" w14:textId="32B50C57" w:rsidR="00355EC5" w:rsidRPr="00355EC5" w:rsidRDefault="00171744" w:rsidP="003C4354">
      <w:pPr>
        <w:keepLines/>
        <w:spacing w:beforeLines="120" w:before="288" w:afterLines="120" w:after="288" w:line="240" w:lineRule="auto"/>
        <w:ind w:left="-284" w:hanging="567"/>
      </w:pPr>
      <w:r>
        <w:t>1.7</w:t>
      </w:r>
      <w:r w:rsidR="00484BD9">
        <w:tab/>
      </w:r>
      <w:r w:rsidR="00355EC5" w:rsidRPr="00355EC5">
        <w:rPr>
          <w:b/>
          <w:bCs/>
        </w:rPr>
        <w:t xml:space="preserve">The address of the site at which you intend to sell energy, including a map of the site and a brief description of this site and its current and future use/s. </w:t>
      </w:r>
    </w:p>
    <w:p w14:paraId="1E920B97" w14:textId="77777777" w:rsidR="00355EC5" w:rsidRPr="00355EC5" w:rsidRDefault="00355EC5" w:rsidP="003C4354">
      <w:pPr>
        <w:spacing w:beforeLines="120" w:before="288" w:afterLines="120" w:after="288" w:line="240" w:lineRule="auto"/>
        <w:ind w:left="-709" w:firstLine="567"/>
      </w:pPr>
      <w:r w:rsidRPr="00355EC5">
        <w:t xml:space="preserve">Not applicable </w:t>
      </w:r>
    </w:p>
    <w:p w14:paraId="63D35102" w14:textId="1DAD0B14" w:rsidR="00355EC5" w:rsidRPr="00355EC5" w:rsidRDefault="00355EC5" w:rsidP="003C4354">
      <w:pPr>
        <w:spacing w:beforeLines="120" w:before="288" w:afterLines="120" w:after="288" w:line="240" w:lineRule="auto"/>
        <w:ind w:left="-709" w:hanging="142"/>
      </w:pPr>
      <w:r w:rsidRPr="00355EC5">
        <w:t xml:space="preserve">1.8 </w:t>
      </w:r>
      <w:r w:rsidR="009B08E5">
        <w:t xml:space="preserve">      </w:t>
      </w:r>
      <w:r w:rsidRPr="00355EC5">
        <w:rPr>
          <w:b/>
          <w:bCs/>
        </w:rPr>
        <w:t xml:space="preserve">The primary activity of your business (for example, managing a shopping centre). </w:t>
      </w:r>
    </w:p>
    <w:p w14:paraId="3CD7998F" w14:textId="210BA8BF" w:rsidR="00355EC5" w:rsidRPr="00355EC5" w:rsidRDefault="00D56BFA" w:rsidP="0054626C">
      <w:pPr>
        <w:spacing w:beforeLines="120" w:before="288" w:afterLines="120" w:after="288" w:line="240" w:lineRule="auto"/>
        <w:ind w:left="-142"/>
      </w:pPr>
      <w:r>
        <w:t>Power Savings Australia</w:t>
      </w:r>
      <w:r w:rsidR="00355EC5" w:rsidRPr="00355EC5">
        <w:t xml:space="preserve"> installs solar PV power arrays at the </w:t>
      </w:r>
      <w:r w:rsidR="00484BD9" w:rsidRPr="00355EC5">
        <w:t xml:space="preserve">customer’s </w:t>
      </w:r>
      <w:r w:rsidR="00484BD9">
        <w:t>business</w:t>
      </w:r>
      <w:r w:rsidR="00FD00D1">
        <w:t xml:space="preserve"> </w:t>
      </w:r>
      <w:r w:rsidR="00355EC5" w:rsidRPr="00355EC5">
        <w:t xml:space="preserve">premise(s) to produce </w:t>
      </w:r>
      <w:r w:rsidR="00FB1B10">
        <w:t>and sell solar electricity under SPPA.</w:t>
      </w:r>
    </w:p>
    <w:p w14:paraId="362AE901" w14:textId="77777777" w:rsidR="00355EC5" w:rsidRPr="00355EC5" w:rsidRDefault="00FD00D1" w:rsidP="0054626C">
      <w:pPr>
        <w:spacing w:beforeLines="120" w:before="288" w:afterLines="120" w:after="288" w:line="240" w:lineRule="auto"/>
        <w:ind w:left="-142"/>
      </w:pPr>
      <w:r>
        <w:t>Power Savings Australia</w:t>
      </w:r>
      <w:r w:rsidR="00355EC5" w:rsidRPr="00355EC5">
        <w:t xml:space="preserve"> intends to extend the scope of its activities to allow customers to purchase or lease solar systems</w:t>
      </w:r>
      <w:r>
        <w:t xml:space="preserve">. Power Savings Australia </w:t>
      </w:r>
      <w:r w:rsidR="00355EC5" w:rsidRPr="00355EC5">
        <w:t xml:space="preserve">intends to monitor, operate and maintain the customer’s system throughout the term of their contract with </w:t>
      </w:r>
      <w:r>
        <w:t>Power Savings Australia.</w:t>
      </w:r>
      <w:r w:rsidR="00355EC5" w:rsidRPr="00355EC5">
        <w:t xml:space="preserve"> The customer will agree to purchase the energy produced by the solar system at an agreed price for an agreed term. </w:t>
      </w:r>
    </w:p>
    <w:p w14:paraId="27398DFA" w14:textId="6A4CF67D" w:rsidR="00355EC5" w:rsidRPr="00355EC5" w:rsidRDefault="00355EC5" w:rsidP="0054626C">
      <w:pPr>
        <w:spacing w:beforeLines="120" w:before="288" w:afterLines="120" w:after="288" w:line="240" w:lineRule="auto"/>
        <w:ind w:left="-142"/>
      </w:pPr>
      <w:r w:rsidRPr="00355EC5">
        <w:t xml:space="preserve">The solar system will remain the property of </w:t>
      </w:r>
      <w:r w:rsidR="00FD00D1">
        <w:t>Power Savings Australia</w:t>
      </w:r>
      <w:r w:rsidRPr="00355EC5">
        <w:t xml:space="preserve"> unless </w:t>
      </w:r>
      <w:r w:rsidR="00FB1B10">
        <w:t xml:space="preserve">PSA offers the customer at the end of the </w:t>
      </w:r>
      <w:r w:rsidR="00100BA9">
        <w:t>agreement</w:t>
      </w:r>
      <w:r w:rsidR="00FB1B10">
        <w:t xml:space="preserve"> the option to purchase the system and the customer decides to purchase the system. </w:t>
      </w:r>
    </w:p>
    <w:p w14:paraId="660875A7" w14:textId="77777777" w:rsidR="00FD00D1" w:rsidRPr="00FD00D1" w:rsidRDefault="00355EC5" w:rsidP="005B45C0">
      <w:pPr>
        <w:spacing w:beforeLines="120" w:before="288" w:afterLines="120" w:after="288" w:line="240" w:lineRule="auto"/>
        <w:ind w:left="-142" w:hanging="709"/>
        <w:rPr>
          <w:b/>
          <w:bCs/>
        </w:rPr>
      </w:pPr>
      <w:r w:rsidRPr="00355EC5">
        <w:t xml:space="preserve">1.9 </w:t>
      </w:r>
      <w:r w:rsidR="00484BD9">
        <w:tab/>
      </w:r>
      <w:r w:rsidRPr="00355EC5">
        <w:rPr>
          <w:b/>
          <w:bCs/>
        </w:rPr>
        <w:t xml:space="preserve">The form of energy for which you are seeking the individual exemption (electricity or gas). For electricity, please state whether the network you propose to sell is </w:t>
      </w:r>
      <w:r w:rsidR="00FD00D1" w:rsidRPr="00FD00D1">
        <w:rPr>
          <w:b/>
          <w:bCs/>
        </w:rPr>
        <w:t>directly or indirectly connected to the main grid or is (or will be) an off-grid network.</w:t>
      </w:r>
    </w:p>
    <w:p w14:paraId="6D966C98" w14:textId="047DA824" w:rsidR="00FD00D1" w:rsidRPr="00FD00D1" w:rsidRDefault="00FD00D1" w:rsidP="003C4354">
      <w:pPr>
        <w:spacing w:beforeLines="120" w:before="288" w:afterLines="120" w:after="288" w:line="240" w:lineRule="auto"/>
        <w:ind w:left="-142"/>
        <w:rPr>
          <w:bCs/>
        </w:rPr>
      </w:pPr>
      <w:r w:rsidRPr="00FD00D1">
        <w:rPr>
          <w:bCs/>
        </w:rPr>
        <w:t xml:space="preserve">The form of energy </w:t>
      </w:r>
      <w:r w:rsidR="00DD19D6" w:rsidRPr="00FD00D1">
        <w:rPr>
          <w:bCs/>
        </w:rPr>
        <w:t xml:space="preserve">that </w:t>
      </w:r>
      <w:r w:rsidR="00DD19D6">
        <w:rPr>
          <w:bCs/>
        </w:rPr>
        <w:t>Power</w:t>
      </w:r>
      <w:r>
        <w:rPr>
          <w:bCs/>
        </w:rPr>
        <w:t xml:space="preserve"> Savings Australia</w:t>
      </w:r>
      <w:r w:rsidRPr="00FD00D1">
        <w:rPr>
          <w:bCs/>
        </w:rPr>
        <w:t xml:space="preserve"> is seeking an individual exemption for is electricity generated by solar PV panels installed on a customer’s premise(s). The customer will be connected to the main grid and, at times, solar energy produced may be exported to the main grid.</w:t>
      </w:r>
    </w:p>
    <w:p w14:paraId="3ED0F6C2" w14:textId="77777777" w:rsidR="00FD00D1" w:rsidRPr="00FD00D1" w:rsidRDefault="00FD00D1" w:rsidP="003C4354">
      <w:pPr>
        <w:spacing w:beforeLines="120" w:before="288" w:afterLines="120" w:after="288" w:line="240" w:lineRule="auto"/>
        <w:ind w:left="-142"/>
        <w:rPr>
          <w:bCs/>
        </w:rPr>
      </w:pPr>
      <w:r w:rsidRPr="00FD00D1">
        <w:rPr>
          <w:bCs/>
        </w:rPr>
        <w:t xml:space="preserve">In order to enter into an agreement with </w:t>
      </w:r>
      <w:r>
        <w:rPr>
          <w:bCs/>
        </w:rPr>
        <w:t>Power Savings Australia</w:t>
      </w:r>
      <w:r w:rsidRPr="00FD00D1">
        <w:rPr>
          <w:bCs/>
        </w:rPr>
        <w:t xml:space="preserve"> the customer must have, and maintain throughout the term of the contract, a retail customer contract with an authorised energy retailer.</w:t>
      </w:r>
    </w:p>
    <w:p w14:paraId="71974DE9" w14:textId="77777777" w:rsidR="00FD00D1" w:rsidRPr="00FD00D1" w:rsidRDefault="00FD00D1" w:rsidP="005B45C0">
      <w:pPr>
        <w:spacing w:beforeLines="120" w:before="288" w:afterLines="120" w:after="288" w:line="240" w:lineRule="auto"/>
        <w:ind w:left="-142" w:hanging="709"/>
        <w:rPr>
          <w:b/>
          <w:bCs/>
        </w:rPr>
      </w:pPr>
      <w:r w:rsidRPr="00FD00D1">
        <w:rPr>
          <w:bCs/>
        </w:rPr>
        <w:t>1.10</w:t>
      </w:r>
      <w:r w:rsidR="00484BD9">
        <w:rPr>
          <w:bCs/>
        </w:rPr>
        <w:t xml:space="preserve"> </w:t>
      </w:r>
      <w:r w:rsidR="00E362D3">
        <w:rPr>
          <w:bCs/>
        </w:rPr>
        <w:tab/>
      </w:r>
      <w:r w:rsidRPr="00FD00D1">
        <w:rPr>
          <w:b/>
          <w:bCs/>
        </w:rPr>
        <w:t>Are you establishing, or have you established, energy supply in an area where there are no other viable energy supply arrangements available.</w:t>
      </w:r>
    </w:p>
    <w:p w14:paraId="5494D0E4" w14:textId="6A8138CF" w:rsidR="00FD00D1" w:rsidRPr="00FD00D1" w:rsidRDefault="00DD19D6" w:rsidP="003C4354">
      <w:pPr>
        <w:spacing w:beforeLines="120" w:before="288" w:afterLines="120" w:after="288" w:line="240" w:lineRule="auto"/>
        <w:ind w:left="-709" w:firstLine="567"/>
        <w:rPr>
          <w:bCs/>
        </w:rPr>
      </w:pPr>
      <w:r>
        <w:rPr>
          <w:bCs/>
        </w:rPr>
        <w:t>No</w:t>
      </w:r>
    </w:p>
    <w:p w14:paraId="30A7316D" w14:textId="77777777" w:rsidR="005B45C0" w:rsidRDefault="009B08E5" w:rsidP="005B45C0">
      <w:pPr>
        <w:spacing w:beforeLines="120" w:before="288" w:afterLines="120" w:after="288" w:line="240" w:lineRule="auto"/>
        <w:ind w:left="-709" w:hanging="142"/>
        <w:rPr>
          <w:b/>
          <w:bCs/>
        </w:rPr>
      </w:pPr>
      <w:r w:rsidRPr="00FD00D1">
        <w:rPr>
          <w:bCs/>
        </w:rPr>
        <w:t>1.11</w:t>
      </w:r>
      <w:r w:rsidRPr="00FD00D1">
        <w:rPr>
          <w:b/>
          <w:bCs/>
        </w:rPr>
        <w:t xml:space="preserve"> </w:t>
      </w:r>
      <w:r w:rsidR="005B45C0">
        <w:rPr>
          <w:b/>
          <w:bCs/>
        </w:rPr>
        <w:t xml:space="preserve">      </w:t>
      </w:r>
      <w:r>
        <w:rPr>
          <w:b/>
          <w:bCs/>
        </w:rPr>
        <w:t>The</w:t>
      </w:r>
      <w:r w:rsidR="00FD00D1" w:rsidRPr="00FD00D1">
        <w:rPr>
          <w:b/>
          <w:bCs/>
        </w:rPr>
        <w:t xml:space="preserve"> date from which you intend to commence selling energy.</w:t>
      </w:r>
    </w:p>
    <w:p w14:paraId="6B48C0A7" w14:textId="7D9BCBD0" w:rsidR="00FD00D1" w:rsidRPr="005B45C0" w:rsidRDefault="00334435" w:rsidP="005B45C0">
      <w:pPr>
        <w:spacing w:beforeLines="120" w:before="288" w:afterLines="120" w:after="288" w:line="240" w:lineRule="auto"/>
        <w:ind w:left="-709" w:firstLine="567"/>
        <w:rPr>
          <w:b/>
          <w:bCs/>
        </w:rPr>
      </w:pPr>
      <w:r>
        <w:rPr>
          <w:bCs/>
        </w:rPr>
        <w:t>(Confidential Information Removed)</w:t>
      </w:r>
    </w:p>
    <w:p w14:paraId="6113C778" w14:textId="77777777" w:rsidR="00FD00D1" w:rsidRPr="00FD00D1" w:rsidRDefault="00FD00D1" w:rsidP="005B45C0">
      <w:pPr>
        <w:spacing w:beforeLines="120" w:before="288" w:afterLines="120" w:after="288" w:line="240" w:lineRule="auto"/>
        <w:ind w:left="-142" w:hanging="709"/>
        <w:rPr>
          <w:b/>
          <w:bCs/>
        </w:rPr>
      </w:pPr>
      <w:r w:rsidRPr="00FD00D1">
        <w:rPr>
          <w:bCs/>
        </w:rPr>
        <w:t>1.12</w:t>
      </w:r>
      <w:r w:rsidR="00E362D3">
        <w:rPr>
          <w:bCs/>
        </w:rPr>
        <w:tab/>
      </w:r>
      <w:r w:rsidRPr="00FD00D1">
        <w:rPr>
          <w:b/>
          <w:bCs/>
        </w:rPr>
        <w:t xml:space="preserve"> Mailing addresses for premises at the site (where applicable). We may use this information to </w:t>
      </w:r>
      <w:r w:rsidR="00E362D3">
        <w:rPr>
          <w:b/>
          <w:bCs/>
        </w:rPr>
        <w:t xml:space="preserve">   </w:t>
      </w:r>
      <w:r w:rsidRPr="00FD00D1">
        <w:rPr>
          <w:b/>
          <w:bCs/>
        </w:rPr>
        <w:t>ensure that potential customers are able to participate in our consultation process.</w:t>
      </w:r>
    </w:p>
    <w:p w14:paraId="0E070171" w14:textId="3AECA58B" w:rsidR="00334435" w:rsidRPr="00FD00D1" w:rsidRDefault="00FD00D1" w:rsidP="00680624">
      <w:pPr>
        <w:spacing w:beforeLines="120" w:before="288" w:afterLines="120" w:after="288" w:line="240" w:lineRule="auto"/>
        <w:ind w:left="-709" w:firstLine="567"/>
        <w:rPr>
          <w:bCs/>
        </w:rPr>
      </w:pPr>
      <w:r w:rsidRPr="00FD00D1">
        <w:rPr>
          <w:bCs/>
        </w:rPr>
        <w:t>Not applicable</w:t>
      </w:r>
    </w:p>
    <w:p w14:paraId="55C583F5" w14:textId="68765ECF" w:rsidR="00FD00D1" w:rsidRDefault="00FD00D1" w:rsidP="005A5218">
      <w:pPr>
        <w:pStyle w:val="Default"/>
        <w:spacing w:beforeLines="120" w:before="288" w:afterLines="120" w:after="288"/>
        <w:ind w:left="-284" w:hanging="567"/>
        <w:rPr>
          <w:sz w:val="22"/>
          <w:szCs w:val="22"/>
        </w:rPr>
      </w:pPr>
      <w:r>
        <w:rPr>
          <w:sz w:val="22"/>
          <w:szCs w:val="22"/>
        </w:rPr>
        <w:lastRenderedPageBreak/>
        <w:t>1.13</w:t>
      </w:r>
      <w:r w:rsidR="00E362D3">
        <w:rPr>
          <w:sz w:val="22"/>
          <w:szCs w:val="22"/>
        </w:rPr>
        <w:t xml:space="preserve">    </w:t>
      </w:r>
      <w:r w:rsidR="005B45C0">
        <w:rPr>
          <w:sz w:val="22"/>
          <w:szCs w:val="22"/>
        </w:rPr>
        <w:t xml:space="preserve">   </w:t>
      </w:r>
      <w:r>
        <w:rPr>
          <w:b/>
          <w:bCs/>
          <w:sz w:val="22"/>
          <w:szCs w:val="22"/>
        </w:rPr>
        <w:t xml:space="preserve">Details of any experience in selling energy, for example: </w:t>
      </w:r>
    </w:p>
    <w:p w14:paraId="70581635" w14:textId="77777777" w:rsidR="00C73A7A" w:rsidRDefault="00FD00D1" w:rsidP="003C4354">
      <w:pPr>
        <w:pStyle w:val="Default"/>
        <w:spacing w:beforeLines="120" w:before="288" w:afterLines="120" w:after="288"/>
        <w:ind w:left="-142"/>
        <w:rPr>
          <w:b/>
          <w:bCs/>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date/s and location/s of previous operations </w:t>
      </w:r>
      <w:r w:rsidR="00C73A7A">
        <w:rPr>
          <w:b/>
          <w:bCs/>
          <w:sz w:val="22"/>
          <w:szCs w:val="22"/>
        </w:rPr>
        <w:t xml:space="preserve"> </w:t>
      </w:r>
    </w:p>
    <w:p w14:paraId="15644179" w14:textId="2C3C5130" w:rsidR="00FD00D1" w:rsidRDefault="00FB1B10" w:rsidP="006C5DB5">
      <w:pPr>
        <w:pStyle w:val="Default"/>
        <w:tabs>
          <w:tab w:val="left" w:pos="0"/>
        </w:tabs>
        <w:spacing w:beforeLines="120" w:before="288" w:afterLines="120" w:after="288"/>
        <w:rPr>
          <w:sz w:val="22"/>
          <w:szCs w:val="22"/>
        </w:rPr>
      </w:pPr>
      <w:r>
        <w:rPr>
          <w:b/>
          <w:bCs/>
          <w:sz w:val="22"/>
          <w:szCs w:val="22"/>
        </w:rPr>
        <w:t xml:space="preserve"> </w:t>
      </w:r>
      <w:r w:rsidR="006E217B">
        <w:rPr>
          <w:bCs/>
          <w:sz w:val="22"/>
          <w:szCs w:val="22"/>
        </w:rPr>
        <w:t>S</w:t>
      </w:r>
      <w:r w:rsidR="006C5DB5">
        <w:rPr>
          <w:bCs/>
          <w:sz w:val="22"/>
          <w:szCs w:val="22"/>
        </w:rPr>
        <w:t>upply production (solar) and</w:t>
      </w:r>
      <w:r w:rsidR="006E217B">
        <w:rPr>
          <w:bCs/>
          <w:sz w:val="22"/>
          <w:szCs w:val="22"/>
        </w:rPr>
        <w:t xml:space="preserve"> sale of electricity to existing tenants of owned properties through    </w:t>
      </w:r>
      <w:r w:rsidR="006C5DB5">
        <w:rPr>
          <w:bCs/>
          <w:sz w:val="22"/>
          <w:szCs w:val="22"/>
        </w:rPr>
        <w:t xml:space="preserve">   </w:t>
      </w:r>
      <w:r w:rsidR="006E217B">
        <w:rPr>
          <w:bCs/>
          <w:sz w:val="22"/>
          <w:szCs w:val="22"/>
        </w:rPr>
        <w:t>related entities</w:t>
      </w:r>
      <w:r>
        <w:rPr>
          <w:bCs/>
          <w:sz w:val="22"/>
          <w:szCs w:val="22"/>
        </w:rPr>
        <w:t xml:space="preserve">. </w:t>
      </w:r>
      <w:r w:rsidR="004D0B5D">
        <w:rPr>
          <w:bCs/>
          <w:sz w:val="22"/>
          <w:szCs w:val="22"/>
        </w:rPr>
        <w:t xml:space="preserve">The first site was in 2009. All existing sites are located in Townsville. There is only two related entities and each operate with the same methods and agents as new customers. </w:t>
      </w:r>
    </w:p>
    <w:p w14:paraId="46DBE0EF" w14:textId="77777777" w:rsidR="00C73A7A" w:rsidRDefault="00FD00D1" w:rsidP="003C4354">
      <w:pPr>
        <w:pStyle w:val="Default"/>
        <w:spacing w:beforeLines="120" w:before="288" w:afterLines="120" w:after="288"/>
        <w:ind w:left="-142"/>
        <w:rPr>
          <w:b/>
          <w:bCs/>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form/s of energy sold </w:t>
      </w:r>
      <w:r w:rsidR="00C73A7A">
        <w:rPr>
          <w:b/>
          <w:bCs/>
          <w:sz w:val="22"/>
          <w:szCs w:val="22"/>
        </w:rPr>
        <w:t xml:space="preserve"> </w:t>
      </w:r>
    </w:p>
    <w:p w14:paraId="42306EE9" w14:textId="7C5102B8" w:rsidR="00FD00D1" w:rsidRDefault="00FB1B10" w:rsidP="003C4354">
      <w:pPr>
        <w:pStyle w:val="Default"/>
        <w:spacing w:beforeLines="120" w:before="288" w:afterLines="120" w:after="288"/>
        <w:ind w:left="-142"/>
        <w:rPr>
          <w:sz w:val="22"/>
          <w:szCs w:val="22"/>
        </w:rPr>
      </w:pPr>
      <w:r>
        <w:rPr>
          <w:b/>
          <w:bCs/>
          <w:sz w:val="22"/>
          <w:szCs w:val="22"/>
        </w:rPr>
        <w:t xml:space="preserve"> </w:t>
      </w:r>
      <w:r w:rsidRPr="00FB1B10">
        <w:rPr>
          <w:bCs/>
          <w:sz w:val="22"/>
          <w:szCs w:val="22"/>
        </w:rPr>
        <w:t>SPPA solar energy only</w:t>
      </w:r>
    </w:p>
    <w:p w14:paraId="156F3C60" w14:textId="77777777" w:rsidR="00C73A7A" w:rsidRDefault="00FD00D1" w:rsidP="003C4354">
      <w:pPr>
        <w:pStyle w:val="Default"/>
        <w:spacing w:beforeLines="120" w:before="288" w:afterLines="120" w:after="288"/>
        <w:ind w:left="-142"/>
        <w:rPr>
          <w:b/>
          <w:bCs/>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scale of operations (that is, the number, size and type of customers) </w:t>
      </w:r>
    </w:p>
    <w:p w14:paraId="571BC413" w14:textId="57C59DC0" w:rsidR="00FD00D1" w:rsidRDefault="00FB1B10" w:rsidP="003C4354">
      <w:pPr>
        <w:pStyle w:val="Default"/>
        <w:spacing w:beforeLines="120" w:before="288" w:afterLines="120" w:after="288"/>
        <w:ind w:left="-142"/>
        <w:rPr>
          <w:sz w:val="22"/>
          <w:szCs w:val="22"/>
        </w:rPr>
      </w:pPr>
      <w:r>
        <w:rPr>
          <w:b/>
          <w:bCs/>
          <w:sz w:val="22"/>
          <w:szCs w:val="22"/>
        </w:rPr>
        <w:t xml:space="preserve"> </w:t>
      </w:r>
      <w:r>
        <w:rPr>
          <w:bCs/>
          <w:sz w:val="22"/>
          <w:szCs w:val="22"/>
        </w:rPr>
        <w:t xml:space="preserve">Currently </w:t>
      </w:r>
      <w:r w:rsidR="000F257D">
        <w:rPr>
          <w:bCs/>
          <w:sz w:val="22"/>
          <w:szCs w:val="22"/>
        </w:rPr>
        <w:t xml:space="preserve">installed or </w:t>
      </w:r>
      <w:r w:rsidR="00C73A7A">
        <w:rPr>
          <w:bCs/>
          <w:sz w:val="22"/>
          <w:szCs w:val="22"/>
        </w:rPr>
        <w:t>completed .</w:t>
      </w:r>
      <w:r>
        <w:rPr>
          <w:bCs/>
          <w:sz w:val="22"/>
          <w:szCs w:val="22"/>
        </w:rPr>
        <w:t xml:space="preserve">5MW. </w:t>
      </w:r>
      <w:r w:rsidR="000F257D">
        <w:rPr>
          <w:bCs/>
          <w:sz w:val="22"/>
          <w:szCs w:val="22"/>
        </w:rPr>
        <w:t>Existing and future agreements will be business customers only</w:t>
      </w:r>
    </w:p>
    <w:p w14:paraId="2F193090" w14:textId="77777777" w:rsidR="00C73A7A" w:rsidRDefault="00FD00D1" w:rsidP="000F257D">
      <w:pPr>
        <w:pStyle w:val="Default"/>
        <w:spacing w:beforeLines="120" w:before="288" w:afterLines="120" w:after="288"/>
        <w:ind w:left="-142"/>
        <w:rPr>
          <w:b/>
          <w:bCs/>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an explanation of which activities will be conducted in-house and which will be contracted out to third parties. </w:t>
      </w:r>
      <w:r w:rsidR="00C73A7A">
        <w:rPr>
          <w:b/>
          <w:bCs/>
          <w:sz w:val="22"/>
          <w:szCs w:val="22"/>
        </w:rPr>
        <w:t xml:space="preserve"> </w:t>
      </w:r>
    </w:p>
    <w:p w14:paraId="23629288" w14:textId="7468C460" w:rsidR="00FD00D1" w:rsidRPr="000F257D" w:rsidRDefault="00FB1B10" w:rsidP="000F257D">
      <w:pPr>
        <w:pStyle w:val="Default"/>
        <w:spacing w:beforeLines="120" w:before="288" w:afterLines="120" w:after="288"/>
        <w:ind w:left="-142"/>
        <w:rPr>
          <w:sz w:val="22"/>
          <w:szCs w:val="22"/>
        </w:rPr>
      </w:pPr>
      <w:r>
        <w:rPr>
          <w:b/>
          <w:bCs/>
          <w:sz w:val="22"/>
          <w:szCs w:val="22"/>
        </w:rPr>
        <w:t xml:space="preserve"> </w:t>
      </w:r>
      <w:r>
        <w:rPr>
          <w:bCs/>
          <w:sz w:val="22"/>
          <w:szCs w:val="22"/>
        </w:rPr>
        <w:t>Collection of customer</w:t>
      </w:r>
      <w:r w:rsidR="000F257D">
        <w:rPr>
          <w:bCs/>
          <w:sz w:val="22"/>
          <w:szCs w:val="22"/>
        </w:rPr>
        <w:t xml:space="preserve"> payments will be </w:t>
      </w:r>
      <w:r>
        <w:rPr>
          <w:bCs/>
          <w:sz w:val="22"/>
          <w:szCs w:val="22"/>
        </w:rPr>
        <w:t xml:space="preserve">conducted by an external party. Installation of equipment </w:t>
      </w:r>
      <w:r w:rsidR="000F257D">
        <w:rPr>
          <w:bCs/>
          <w:sz w:val="22"/>
          <w:szCs w:val="22"/>
        </w:rPr>
        <w:t xml:space="preserve">will be </w:t>
      </w:r>
      <w:r>
        <w:rPr>
          <w:bCs/>
          <w:sz w:val="22"/>
          <w:szCs w:val="22"/>
        </w:rPr>
        <w:t>by licenced third parties. Maintenance and repair of equipment by third party under contract.</w:t>
      </w:r>
    </w:p>
    <w:p w14:paraId="179C4014" w14:textId="77777777" w:rsidR="00FD00D1" w:rsidRDefault="00FD00D1" w:rsidP="005B45C0">
      <w:pPr>
        <w:pStyle w:val="Default"/>
        <w:spacing w:beforeLines="120" w:before="288" w:afterLines="120" w:after="288"/>
        <w:ind w:left="-142" w:hanging="709"/>
        <w:rPr>
          <w:sz w:val="22"/>
          <w:szCs w:val="22"/>
        </w:rPr>
      </w:pPr>
      <w:r>
        <w:rPr>
          <w:sz w:val="22"/>
          <w:szCs w:val="22"/>
        </w:rPr>
        <w:t xml:space="preserve">1.14 </w:t>
      </w:r>
      <w:r w:rsidR="00E362D3">
        <w:rPr>
          <w:sz w:val="22"/>
          <w:szCs w:val="22"/>
        </w:rPr>
        <w:tab/>
      </w:r>
      <w:r>
        <w:rPr>
          <w:b/>
          <w:bCs/>
          <w:sz w:val="22"/>
          <w:szCs w:val="22"/>
        </w:rPr>
        <w:t xml:space="preserve">Whether you currently hold, or have previously held or been subject to, an energy selling exemption or a retail licence (retailer authorisation) in any state or territory. If so, please provide details. </w:t>
      </w:r>
    </w:p>
    <w:p w14:paraId="6AACE3E1" w14:textId="016A7B63" w:rsidR="00FD00D1" w:rsidRDefault="00FD00D1" w:rsidP="003C4354">
      <w:pPr>
        <w:pStyle w:val="Default"/>
        <w:spacing w:beforeLines="120" w:before="288" w:afterLines="120" w:after="288"/>
        <w:ind w:left="-142"/>
        <w:rPr>
          <w:sz w:val="22"/>
          <w:szCs w:val="22"/>
        </w:rPr>
      </w:pPr>
      <w:r>
        <w:rPr>
          <w:sz w:val="22"/>
          <w:szCs w:val="22"/>
        </w:rPr>
        <w:t>Power Savings Australia has never held or been subject to an energy selling exemption, retail authorisation or a retail licence in any state or territory</w:t>
      </w:r>
      <w:r w:rsidR="000F257D">
        <w:rPr>
          <w:sz w:val="22"/>
          <w:szCs w:val="22"/>
        </w:rPr>
        <w:t>. (Power Savings Australia is currently operating only in QLD)</w:t>
      </w:r>
    </w:p>
    <w:p w14:paraId="2CCB23AC" w14:textId="15A91B5A" w:rsidR="00FD00D1" w:rsidRPr="000F257D" w:rsidRDefault="00FD00D1" w:rsidP="005B45C0">
      <w:pPr>
        <w:pStyle w:val="Default"/>
        <w:spacing w:beforeLines="120" w:before="288" w:afterLines="120" w:after="288"/>
        <w:ind w:left="-142" w:hanging="709"/>
        <w:rPr>
          <w:color w:val="auto"/>
          <w:sz w:val="22"/>
          <w:szCs w:val="22"/>
        </w:rPr>
      </w:pPr>
      <w:r w:rsidRPr="000F257D">
        <w:rPr>
          <w:color w:val="auto"/>
          <w:sz w:val="22"/>
          <w:szCs w:val="22"/>
        </w:rPr>
        <w:t xml:space="preserve">1.15 </w:t>
      </w:r>
      <w:r w:rsidR="00E362D3" w:rsidRPr="000F257D">
        <w:rPr>
          <w:color w:val="auto"/>
          <w:sz w:val="22"/>
          <w:szCs w:val="22"/>
        </w:rPr>
        <w:tab/>
      </w:r>
      <w:r w:rsidRPr="000F257D">
        <w:rPr>
          <w:b/>
          <w:bCs/>
          <w:color w:val="auto"/>
          <w:sz w:val="22"/>
          <w:szCs w:val="22"/>
        </w:rPr>
        <w:t xml:space="preserve">What arrangements you have made in the event that you can no longer continue supplying energy (e.g., has the retailer that sells to you agreed that they will service the customers). </w:t>
      </w:r>
    </w:p>
    <w:p w14:paraId="08244BCA" w14:textId="04FB7F36" w:rsidR="00FD00D1" w:rsidRPr="000F257D" w:rsidRDefault="000F257D" w:rsidP="000F257D">
      <w:pPr>
        <w:spacing w:beforeLines="120" w:before="288" w:afterLines="120" w:after="288" w:line="240" w:lineRule="auto"/>
        <w:ind w:left="-142"/>
      </w:pPr>
      <w:r>
        <w:t xml:space="preserve">The customer remains connected to the grid. In the event of the equipment unexpectedly ceasing                  business operation the customer will continue to have existing supply through their existing customer retail contract. </w:t>
      </w:r>
    </w:p>
    <w:p w14:paraId="737C30BD" w14:textId="77777777" w:rsidR="00FD00D1" w:rsidRDefault="00FD00D1" w:rsidP="003C4354">
      <w:pPr>
        <w:spacing w:beforeLines="120" w:before="288" w:afterLines="120" w:after="288" w:line="240" w:lineRule="auto"/>
        <w:ind w:left="-709"/>
      </w:pPr>
    </w:p>
    <w:p w14:paraId="7E66B0E0" w14:textId="77777777" w:rsidR="00FD00D1" w:rsidRDefault="00FD00D1" w:rsidP="003C4354">
      <w:pPr>
        <w:spacing w:beforeLines="120" w:before="288" w:afterLines="120" w:after="288" w:line="240" w:lineRule="auto"/>
        <w:ind w:left="-709"/>
      </w:pPr>
    </w:p>
    <w:p w14:paraId="449C8912" w14:textId="77777777" w:rsidR="00FD00D1" w:rsidRDefault="00FD00D1" w:rsidP="003C4354">
      <w:pPr>
        <w:spacing w:beforeLines="120" w:before="288" w:afterLines="120" w:after="288" w:line="240" w:lineRule="auto"/>
        <w:ind w:left="-709"/>
      </w:pPr>
    </w:p>
    <w:p w14:paraId="4E29AA0E" w14:textId="2AFD0698" w:rsidR="00222F35" w:rsidRDefault="00222F35" w:rsidP="003C4354">
      <w:pPr>
        <w:spacing w:beforeLines="120" w:before="288" w:afterLines="120" w:after="288" w:line="240" w:lineRule="auto"/>
        <w:ind w:left="-709"/>
      </w:pPr>
    </w:p>
    <w:p w14:paraId="7E94BBFE" w14:textId="77777777" w:rsidR="00222F35" w:rsidRDefault="00222F35" w:rsidP="003C4354">
      <w:pPr>
        <w:spacing w:beforeLines="120" w:before="288" w:afterLines="120" w:after="288" w:line="240" w:lineRule="auto"/>
        <w:ind w:left="-709"/>
      </w:pPr>
    </w:p>
    <w:p w14:paraId="44434F94" w14:textId="77777777" w:rsidR="00FD00D1" w:rsidRDefault="00FD00D1" w:rsidP="003C4354">
      <w:pPr>
        <w:spacing w:beforeLines="120" w:before="288" w:afterLines="120" w:after="288" w:line="240" w:lineRule="auto"/>
        <w:ind w:left="-709"/>
      </w:pPr>
    </w:p>
    <w:p w14:paraId="02E6D16B" w14:textId="77777777" w:rsidR="0065388B" w:rsidRDefault="0065388B" w:rsidP="0065388B">
      <w:pPr>
        <w:spacing w:beforeLines="120" w:before="288" w:afterLines="120" w:after="288" w:line="240" w:lineRule="auto"/>
        <w:rPr>
          <w:b/>
          <w:bCs/>
          <w:sz w:val="32"/>
          <w:szCs w:val="32"/>
        </w:rPr>
      </w:pPr>
    </w:p>
    <w:p w14:paraId="2968AA8D" w14:textId="53D19DD6" w:rsidR="00DE52AB" w:rsidRPr="00733A97" w:rsidRDefault="0065388B" w:rsidP="0065388B">
      <w:pPr>
        <w:spacing w:beforeLines="120" w:before="288" w:afterLines="120" w:after="288" w:line="240" w:lineRule="auto"/>
        <w:ind w:hanging="709"/>
        <w:rPr>
          <w:sz w:val="32"/>
          <w:szCs w:val="32"/>
        </w:rPr>
      </w:pPr>
      <w:r>
        <w:rPr>
          <w:b/>
          <w:bCs/>
          <w:sz w:val="32"/>
          <w:szCs w:val="32"/>
        </w:rPr>
        <w:lastRenderedPageBreak/>
        <w:t xml:space="preserve">2.      </w:t>
      </w:r>
      <w:r w:rsidR="00DE52AB" w:rsidRPr="00733A97">
        <w:rPr>
          <w:b/>
          <w:bCs/>
          <w:sz w:val="32"/>
          <w:szCs w:val="32"/>
        </w:rPr>
        <w:t>Particulars relating to the n</w:t>
      </w:r>
      <w:r w:rsidR="00733A97">
        <w:rPr>
          <w:b/>
          <w:bCs/>
          <w:sz w:val="32"/>
          <w:szCs w:val="32"/>
        </w:rPr>
        <w:t xml:space="preserve">ature and scope of the proposed </w:t>
      </w:r>
      <w:r>
        <w:rPr>
          <w:b/>
          <w:bCs/>
          <w:sz w:val="32"/>
          <w:szCs w:val="32"/>
        </w:rPr>
        <w:t xml:space="preserve">                     </w:t>
      </w:r>
      <w:r w:rsidR="00DE52AB" w:rsidRPr="00733A97">
        <w:rPr>
          <w:b/>
          <w:bCs/>
          <w:sz w:val="32"/>
          <w:szCs w:val="32"/>
        </w:rPr>
        <w:t xml:space="preserve">operations </w:t>
      </w:r>
    </w:p>
    <w:p w14:paraId="2F63AEC0" w14:textId="71526D5A" w:rsidR="00DE52AB" w:rsidRPr="00DE52AB" w:rsidRDefault="00DE52AB" w:rsidP="003C4354">
      <w:pPr>
        <w:spacing w:beforeLines="120" w:before="288" w:afterLines="120" w:after="288" w:line="240" w:lineRule="auto"/>
        <w:ind w:left="-709"/>
      </w:pPr>
      <w:r w:rsidRPr="00DE52AB">
        <w:t xml:space="preserve">2.1 </w:t>
      </w:r>
      <w:r w:rsidR="006440A0">
        <w:t xml:space="preserve">       </w:t>
      </w:r>
      <w:r w:rsidRPr="00DE52AB">
        <w:rPr>
          <w:b/>
          <w:bCs/>
        </w:rPr>
        <w:t>Will y</w:t>
      </w:r>
      <w:r>
        <w:rPr>
          <w:b/>
          <w:bCs/>
        </w:rPr>
        <w:t>our customers be your tenants?</w:t>
      </w:r>
    </w:p>
    <w:p w14:paraId="1E33D930" w14:textId="47E71D8B" w:rsidR="00DE52AB" w:rsidRPr="00DE52AB" w:rsidRDefault="00DD19D6" w:rsidP="003C4354">
      <w:pPr>
        <w:spacing w:beforeLines="120" w:before="288" w:afterLines="120" w:after="288" w:line="240" w:lineRule="auto"/>
        <w:ind w:left="-709" w:firstLine="709"/>
      </w:pPr>
      <w:r>
        <w:t>No</w:t>
      </w:r>
      <w:r w:rsidR="00E36674">
        <w:t>t applicable</w:t>
      </w:r>
      <w:r w:rsidR="00DE52AB" w:rsidRPr="00DE52AB">
        <w:t xml:space="preserve"> </w:t>
      </w:r>
    </w:p>
    <w:p w14:paraId="461FCD52" w14:textId="77777777" w:rsidR="00DE52AB" w:rsidRDefault="00DE52AB" w:rsidP="003C4354">
      <w:pPr>
        <w:spacing w:beforeLines="120" w:before="288" w:afterLines="120" w:after="288" w:line="240" w:lineRule="auto"/>
        <w:ind w:hanging="709"/>
        <w:rPr>
          <w:b/>
          <w:bCs/>
        </w:rPr>
      </w:pPr>
      <w:r w:rsidRPr="00DE52AB">
        <w:t xml:space="preserve">2.2 </w:t>
      </w:r>
      <w:r w:rsidR="00E362D3">
        <w:tab/>
      </w:r>
      <w:r w:rsidRPr="00DE52AB">
        <w:rPr>
          <w:b/>
          <w:bCs/>
        </w:rPr>
        <w:t xml:space="preserve">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 </w:t>
      </w:r>
    </w:p>
    <w:p w14:paraId="081DD1B1" w14:textId="733CE18A" w:rsidR="00DE52AB" w:rsidRPr="00DE52AB" w:rsidRDefault="00E36674" w:rsidP="0019792D">
      <w:pPr>
        <w:pStyle w:val="ListParagraph"/>
        <w:spacing w:beforeLines="120" w:before="288" w:afterLines="120" w:after="288" w:line="240" w:lineRule="auto"/>
        <w:ind w:left="0"/>
      </w:pPr>
      <w:r>
        <w:t>(Confidential Information Removed)</w:t>
      </w:r>
    </w:p>
    <w:p w14:paraId="7B02214E" w14:textId="56292F97" w:rsidR="00DE52AB" w:rsidRPr="00DE52AB" w:rsidRDefault="00DE52AB" w:rsidP="003C4354">
      <w:pPr>
        <w:spacing w:beforeLines="120" w:before="288" w:afterLines="120" w:after="288" w:line="240" w:lineRule="auto"/>
        <w:ind w:left="-709"/>
      </w:pPr>
      <w:r w:rsidRPr="00DE52AB">
        <w:t xml:space="preserve">2.3 </w:t>
      </w:r>
      <w:r w:rsidR="006440A0">
        <w:t xml:space="preserve">     </w:t>
      </w:r>
      <w:r w:rsidR="00B527FD">
        <w:t xml:space="preserve">  </w:t>
      </w:r>
      <w:r w:rsidRPr="00DE52AB">
        <w:rPr>
          <w:b/>
          <w:bCs/>
        </w:rPr>
        <w:t xml:space="preserve">What is the total number of dwellings/premises at the site? </w:t>
      </w:r>
    </w:p>
    <w:p w14:paraId="1BC49B68" w14:textId="59387FE4" w:rsidR="00DE52AB" w:rsidRPr="00DE52AB" w:rsidRDefault="00B527FD" w:rsidP="006440A0">
      <w:pPr>
        <w:spacing w:beforeLines="120" w:before="288" w:afterLines="120" w:after="288" w:line="240" w:lineRule="auto"/>
        <w:ind w:left="-709" w:firstLine="567"/>
      </w:pPr>
      <w:r>
        <w:t xml:space="preserve">  </w:t>
      </w:r>
      <w:r w:rsidR="00DE52AB" w:rsidRPr="00DE52AB">
        <w:t xml:space="preserve">Not applicable </w:t>
      </w:r>
    </w:p>
    <w:p w14:paraId="608AB82D" w14:textId="51BAA96F" w:rsidR="00DE52AB" w:rsidRPr="00DE52AB" w:rsidRDefault="00DE52AB" w:rsidP="00967D7D">
      <w:pPr>
        <w:spacing w:beforeLines="120" w:before="288" w:afterLines="120" w:after="288" w:line="240" w:lineRule="auto"/>
        <w:ind w:hanging="709"/>
      </w:pPr>
      <w:r w:rsidRPr="00DE52AB">
        <w:t xml:space="preserve">2.4 </w:t>
      </w:r>
      <w:r w:rsidR="006440A0">
        <w:t xml:space="preserve">     </w:t>
      </w:r>
      <w:r w:rsidR="00967D7D">
        <w:t xml:space="preserve">  </w:t>
      </w:r>
      <w:r w:rsidRPr="00DE52AB">
        <w:rPr>
          <w:b/>
          <w:bCs/>
        </w:rPr>
        <w:t xml:space="preserve">Will you be </w:t>
      </w:r>
      <w:r w:rsidR="00E362D3" w:rsidRPr="00DE52AB">
        <w:rPr>
          <w:b/>
          <w:bCs/>
        </w:rPr>
        <w:t>on selling</w:t>
      </w:r>
      <w:r w:rsidRPr="00DE52AB">
        <w:rPr>
          <w:b/>
          <w:bCs/>
        </w:rPr>
        <w:t xml:space="preserve"> energy (that is, selling energy purchased from an authorised retailer) or </w:t>
      </w:r>
      <w:r w:rsidR="00B527FD">
        <w:rPr>
          <w:b/>
          <w:bCs/>
        </w:rPr>
        <w:t xml:space="preserve">                              </w:t>
      </w:r>
      <w:r w:rsidR="00967D7D">
        <w:rPr>
          <w:b/>
          <w:bCs/>
        </w:rPr>
        <w:t xml:space="preserve">                                 </w:t>
      </w:r>
      <w:r w:rsidRPr="00DE52AB">
        <w:rPr>
          <w:b/>
          <w:bCs/>
        </w:rPr>
        <w:t xml:space="preserve">purchasing it directly from the wholesale market? </w:t>
      </w:r>
    </w:p>
    <w:p w14:paraId="44C8768E" w14:textId="77777777" w:rsidR="00DE52AB" w:rsidRPr="00DE52AB" w:rsidRDefault="00DE52AB" w:rsidP="00B527FD">
      <w:pPr>
        <w:spacing w:beforeLines="120" w:before="288" w:afterLines="120" w:after="288" w:line="240" w:lineRule="auto"/>
        <w:ind w:left="-709" w:firstLine="709"/>
      </w:pPr>
      <w:r w:rsidRPr="00DE52AB">
        <w:t xml:space="preserve">Not applicable </w:t>
      </w:r>
    </w:p>
    <w:p w14:paraId="7023CB8B" w14:textId="0BED1923" w:rsidR="006440A0" w:rsidRDefault="00DE52AB" w:rsidP="00B527FD">
      <w:pPr>
        <w:spacing w:beforeLines="120" w:before="288" w:afterLines="120" w:after="288" w:line="240" w:lineRule="auto"/>
        <w:ind w:hanging="709"/>
      </w:pPr>
      <w:r w:rsidRPr="00DE52AB">
        <w:t xml:space="preserve">2.5 </w:t>
      </w:r>
      <w:r w:rsidR="00E362D3">
        <w:tab/>
      </w:r>
      <w:r w:rsidRPr="00DE52AB">
        <w:rPr>
          <w:b/>
          <w:bCs/>
        </w:rPr>
        <w:t xml:space="preserve">If purchasing from an authorised retailer, have you formed, or do you intend to form, a </w:t>
      </w:r>
      <w:r w:rsidR="00E362D3">
        <w:rPr>
          <w:b/>
          <w:bCs/>
        </w:rPr>
        <w:t xml:space="preserve">bulk </w:t>
      </w:r>
      <w:r w:rsidRPr="00DE52AB">
        <w:rPr>
          <w:b/>
          <w:bCs/>
        </w:rPr>
        <w:t xml:space="preserve">purchase contract with the energy retailer, and how far into the future does this, or will this, contract apply? </w:t>
      </w:r>
    </w:p>
    <w:p w14:paraId="13393B45" w14:textId="284485EA" w:rsidR="00DE52AB" w:rsidRPr="00DE52AB" w:rsidRDefault="00DE52AB" w:rsidP="00B527FD">
      <w:pPr>
        <w:spacing w:beforeLines="120" w:before="288" w:afterLines="120" w:after="288" w:line="240" w:lineRule="auto"/>
      </w:pPr>
      <w:r w:rsidRPr="00DE52AB">
        <w:t xml:space="preserve">Not applicable </w:t>
      </w:r>
    </w:p>
    <w:p w14:paraId="15A38DC7" w14:textId="1C2C8C7B" w:rsidR="00DE52AB" w:rsidRPr="00DD19D6" w:rsidRDefault="00DE52AB" w:rsidP="0019792D">
      <w:pPr>
        <w:spacing w:beforeLines="120" w:before="288" w:afterLines="120" w:after="288" w:line="240" w:lineRule="auto"/>
        <w:ind w:hanging="709"/>
        <w:rPr>
          <w:color w:val="FF0000"/>
        </w:rPr>
      </w:pPr>
      <w:r w:rsidRPr="00DE52AB">
        <w:t xml:space="preserve">2.6 </w:t>
      </w:r>
      <w:r w:rsidR="00E362D3">
        <w:tab/>
      </w:r>
      <w:r w:rsidRPr="00D747B9">
        <w:rPr>
          <w:b/>
          <w:bCs/>
        </w:rPr>
        <w:t xml:space="preserve">What is the estimated aggregate annual amount of energy you are likely to sell and the average expected consumption of customers for each type of customer you service? </w:t>
      </w:r>
    </w:p>
    <w:p w14:paraId="3E82B840" w14:textId="58D1A1DB" w:rsidR="00DE52AB" w:rsidRPr="00D747B9" w:rsidRDefault="00B527FD" w:rsidP="0019792D">
      <w:pPr>
        <w:spacing w:beforeLines="120" w:before="288" w:afterLines="120" w:after="288" w:line="240" w:lineRule="auto"/>
        <w:ind w:left="-709" w:firstLine="709"/>
      </w:pPr>
      <w:r>
        <w:t xml:space="preserve">  </w:t>
      </w:r>
      <w:r w:rsidR="00DE52AB" w:rsidRPr="00D747B9">
        <w:t xml:space="preserve">Not applicable </w:t>
      </w:r>
    </w:p>
    <w:p w14:paraId="37E3487E" w14:textId="541780F1" w:rsidR="00DE52AB" w:rsidRPr="00DE52AB" w:rsidRDefault="00DE52AB" w:rsidP="0019792D">
      <w:pPr>
        <w:spacing w:beforeLines="120" w:before="288" w:afterLines="120" w:after="288" w:line="240" w:lineRule="auto"/>
        <w:ind w:left="284" w:hanging="993"/>
      </w:pPr>
      <w:r w:rsidRPr="00DE52AB">
        <w:t xml:space="preserve">2.7 </w:t>
      </w:r>
      <w:r w:rsidR="00C73A7A">
        <w:t xml:space="preserve">     </w:t>
      </w:r>
      <w:r w:rsidR="0019792D">
        <w:t xml:space="preserve">   </w:t>
      </w:r>
      <w:r w:rsidRPr="00DE52AB">
        <w:rPr>
          <w:b/>
          <w:bCs/>
        </w:rPr>
        <w:t xml:space="preserve">Will your customers be wholly contained within a site owned, controlled or operated by you? </w:t>
      </w:r>
    </w:p>
    <w:p w14:paraId="2560CA10" w14:textId="24BA7B4A" w:rsidR="00DE52AB" w:rsidRPr="00DE52AB" w:rsidRDefault="0019792D" w:rsidP="0019792D">
      <w:pPr>
        <w:spacing w:beforeLines="120" w:before="288" w:afterLines="120" w:after="288" w:line="240" w:lineRule="auto"/>
      </w:pPr>
      <w:r>
        <w:t xml:space="preserve"> </w:t>
      </w:r>
      <w:r w:rsidR="00DE52AB" w:rsidRPr="00DE52AB">
        <w:t xml:space="preserve">Not applicable </w:t>
      </w:r>
    </w:p>
    <w:p w14:paraId="0D349BCF" w14:textId="444AA0B4" w:rsidR="00DE52AB" w:rsidRDefault="00DE52AB" w:rsidP="003C4354">
      <w:pPr>
        <w:spacing w:beforeLines="120" w:before="288" w:afterLines="120" w:after="288" w:line="240" w:lineRule="auto"/>
        <w:ind w:left="-709"/>
        <w:rPr>
          <w:b/>
          <w:bCs/>
        </w:rPr>
      </w:pPr>
      <w:r w:rsidRPr="00DE52AB">
        <w:t xml:space="preserve">2.8 </w:t>
      </w:r>
      <w:r w:rsidR="00C73A7A">
        <w:t xml:space="preserve">     </w:t>
      </w:r>
      <w:r w:rsidR="0019792D">
        <w:t xml:space="preserve">  </w:t>
      </w:r>
      <w:r w:rsidRPr="00DE52AB">
        <w:rPr>
          <w:b/>
          <w:bCs/>
        </w:rPr>
        <w:t xml:space="preserve">Will each premises/dwelling be separately metered? </w:t>
      </w:r>
    </w:p>
    <w:p w14:paraId="224F6B9A" w14:textId="089AC185" w:rsidR="00AA1A0D" w:rsidRDefault="00FB1B10" w:rsidP="0019792D">
      <w:pPr>
        <w:spacing w:beforeLines="120" w:before="288" w:afterLines="120" w:after="288" w:line="240" w:lineRule="auto"/>
        <w:ind w:left="142" w:hanging="142"/>
      </w:pPr>
      <w:r>
        <w:t xml:space="preserve">Yes, each customer consumption point will be individually monitored. </w:t>
      </w:r>
    </w:p>
    <w:p w14:paraId="3A9CC55A" w14:textId="77777777" w:rsidR="00973353" w:rsidRPr="00DE52AB" w:rsidRDefault="00973353" w:rsidP="00AA1A0D">
      <w:pPr>
        <w:pStyle w:val="NoSpacing"/>
      </w:pPr>
    </w:p>
    <w:p w14:paraId="364A1F6E" w14:textId="007168C6" w:rsidR="00DE52AB" w:rsidRPr="00E362D3" w:rsidRDefault="00DE52AB" w:rsidP="0019792D">
      <w:pPr>
        <w:pStyle w:val="NoSpacing"/>
        <w:ind w:left="284" w:hanging="1135"/>
        <w:rPr>
          <w:b/>
        </w:rPr>
      </w:pPr>
      <w:r w:rsidRPr="00DE52AB">
        <w:t xml:space="preserve">2.9 </w:t>
      </w:r>
      <w:r w:rsidR="00E36674">
        <w:t xml:space="preserve">     </w:t>
      </w:r>
      <w:r w:rsidR="0019792D">
        <w:t xml:space="preserve">     </w:t>
      </w:r>
      <w:r w:rsidRPr="00E362D3">
        <w:rPr>
          <w:b/>
        </w:rPr>
        <w:t xml:space="preserve">What types of meters will be used? For example, basic/accumulation meters </w:t>
      </w:r>
    </w:p>
    <w:p w14:paraId="380C8E21" w14:textId="6DD4313A" w:rsidR="00175CCB" w:rsidRDefault="00E36674" w:rsidP="0019792D">
      <w:pPr>
        <w:pStyle w:val="NoSpacing"/>
        <w:ind w:left="284" w:hanging="1135"/>
        <w:rPr>
          <w:b/>
        </w:rPr>
      </w:pPr>
      <w:r>
        <w:rPr>
          <w:b/>
        </w:rPr>
        <w:t xml:space="preserve"> </w:t>
      </w:r>
      <w:r w:rsidR="00175CCB">
        <w:rPr>
          <w:b/>
        </w:rPr>
        <w:t xml:space="preserve">     </w:t>
      </w:r>
      <w:r w:rsidR="0019792D">
        <w:rPr>
          <w:b/>
        </w:rPr>
        <w:t xml:space="preserve">           </w:t>
      </w:r>
      <w:r w:rsidR="00CC7518" w:rsidRPr="00E362D3">
        <w:rPr>
          <w:b/>
        </w:rPr>
        <w:t>Meters</w:t>
      </w:r>
      <w:r w:rsidR="00DE52AB" w:rsidRPr="00E362D3">
        <w:rPr>
          <w:b/>
        </w:rPr>
        <w:t xml:space="preserve"> allow your customers to change retailers (i.e. not source their energy from you)? </w:t>
      </w:r>
    </w:p>
    <w:p w14:paraId="4D82532B" w14:textId="77777777" w:rsidR="00175CCB" w:rsidRDefault="00175CCB" w:rsidP="00175CCB">
      <w:pPr>
        <w:pStyle w:val="NoSpacing"/>
        <w:ind w:left="-142" w:hanging="284"/>
        <w:rPr>
          <w:b/>
        </w:rPr>
      </w:pPr>
    </w:p>
    <w:p w14:paraId="7525DDE8" w14:textId="2A56A7A3" w:rsidR="00DE52AB" w:rsidRPr="00175CCB" w:rsidRDefault="00DE52AB" w:rsidP="0019792D">
      <w:pPr>
        <w:pStyle w:val="NoSpacing"/>
        <w:rPr>
          <w:bCs/>
        </w:rPr>
      </w:pPr>
      <w:r w:rsidRPr="00DE52AB">
        <w:rPr>
          <w:bCs/>
        </w:rPr>
        <w:t>The meters for the SPPA business will be remotely read interval meters</w:t>
      </w:r>
      <w:r>
        <w:rPr>
          <w:bCs/>
        </w:rPr>
        <w:t xml:space="preserve">. </w:t>
      </w:r>
      <w:r w:rsidR="0019792D">
        <w:rPr>
          <w:bCs/>
        </w:rPr>
        <w:t xml:space="preserve">How the customer sources their </w:t>
      </w:r>
      <w:r w:rsidRPr="00DE52AB">
        <w:rPr>
          <w:bCs/>
        </w:rPr>
        <w:t xml:space="preserve">grid supplied electricity is not impacted by the SPPA business, as the electricity supplied by the solar PV system is supplementary to the electricity the customer draws from the grid through their contract with </w:t>
      </w:r>
      <w:r w:rsidRPr="00DE52AB">
        <w:rPr>
          <w:bCs/>
        </w:rPr>
        <w:lastRenderedPageBreak/>
        <w:t xml:space="preserve">an authorised energy retailer. Therefore, the SPPA business does not inhibit a customer from changing electricity retailers if they so wish. </w:t>
      </w:r>
    </w:p>
    <w:p w14:paraId="48BEF582" w14:textId="2BD4917A" w:rsidR="00DE52AB" w:rsidRPr="00DE52AB" w:rsidRDefault="00DE52AB" w:rsidP="003C4354">
      <w:pPr>
        <w:spacing w:beforeLines="120" w:before="288" w:afterLines="120" w:after="288" w:line="240" w:lineRule="auto"/>
        <w:rPr>
          <w:bCs/>
        </w:rPr>
      </w:pPr>
      <w:r w:rsidRPr="00DE52AB">
        <w:rPr>
          <w:bCs/>
        </w:rPr>
        <w:t xml:space="preserve">Installation of solar PV may require the customer to update their meter and switchboard to allow the excess solar electricity generated to be fed into the grid. This requirement arises as a result of the installation of solar PV and is not impacted in any way by the SPPA business model. </w:t>
      </w:r>
    </w:p>
    <w:p w14:paraId="60DD492D" w14:textId="2350C7ED" w:rsidR="00DE52AB" w:rsidRPr="00DE52AB" w:rsidRDefault="00DE52AB" w:rsidP="00EE5722">
      <w:pPr>
        <w:spacing w:beforeLines="120" w:before="288" w:afterLines="120" w:after="288" w:line="240" w:lineRule="auto"/>
        <w:ind w:hanging="709"/>
        <w:rPr>
          <w:b/>
          <w:bCs/>
        </w:rPr>
      </w:pPr>
      <w:r w:rsidRPr="00E362D3">
        <w:rPr>
          <w:bCs/>
        </w:rPr>
        <w:t>2.10</w:t>
      </w:r>
      <w:r w:rsidR="00EE5722">
        <w:rPr>
          <w:bCs/>
        </w:rPr>
        <w:t xml:space="preserve"> </w:t>
      </w:r>
      <w:r w:rsidR="00EE5722">
        <w:rPr>
          <w:bCs/>
        </w:rPr>
        <w:tab/>
      </w:r>
      <w:r w:rsidRPr="00DE52AB">
        <w:rPr>
          <w:b/>
          <w:bCs/>
        </w:rPr>
        <w:t>What accuracy standards apply to the meters? Do the meters comply with Australian Standards? If so, specify which Standard or Standards. For electricity meters, will the meters comply with National Measurement Act 1960 (</w:t>
      </w:r>
      <w:proofErr w:type="spellStart"/>
      <w:r w:rsidRPr="00DE52AB">
        <w:rPr>
          <w:b/>
          <w:bCs/>
        </w:rPr>
        <w:t>Cth</w:t>
      </w:r>
      <w:proofErr w:type="spellEnd"/>
      <w:r w:rsidRPr="00DE52AB">
        <w:rPr>
          <w:b/>
          <w:bCs/>
        </w:rPr>
        <w:t xml:space="preserve">) requirements for electricity meters installed from 1 January 2013? </w:t>
      </w:r>
    </w:p>
    <w:p w14:paraId="244D3218" w14:textId="07D2C01E" w:rsidR="00DE52AB" w:rsidRPr="00DE52AB" w:rsidRDefault="00DE52AB" w:rsidP="003C4354">
      <w:pPr>
        <w:spacing w:beforeLines="120" w:before="288" w:afterLines="120" w:after="288" w:line="240" w:lineRule="auto"/>
        <w:rPr>
          <w:bCs/>
        </w:rPr>
      </w:pPr>
      <w:r w:rsidRPr="00DE52AB">
        <w:rPr>
          <w:bCs/>
        </w:rPr>
        <w:t xml:space="preserve">Any meters used will comply with Australian Standards including the </w:t>
      </w:r>
      <w:r w:rsidRPr="00DE52AB">
        <w:rPr>
          <w:bCs/>
          <w:i/>
          <w:iCs/>
        </w:rPr>
        <w:t xml:space="preserve">National Measurement Act </w:t>
      </w:r>
      <w:r w:rsidR="00EE1C57">
        <w:rPr>
          <w:bCs/>
          <w:i/>
          <w:iCs/>
        </w:rPr>
        <w:t xml:space="preserve">  </w:t>
      </w:r>
      <w:r w:rsidRPr="00DE52AB">
        <w:rPr>
          <w:bCs/>
          <w:i/>
          <w:iCs/>
        </w:rPr>
        <w:t>1960</w:t>
      </w:r>
      <w:r w:rsidRPr="00DE52AB">
        <w:rPr>
          <w:bCs/>
        </w:rPr>
        <w:t xml:space="preserve">. </w:t>
      </w:r>
    </w:p>
    <w:p w14:paraId="40878807" w14:textId="4950DB2E" w:rsidR="00DE52AB" w:rsidRPr="00D747B9" w:rsidRDefault="00DE52AB" w:rsidP="00740C33">
      <w:pPr>
        <w:spacing w:beforeLines="120" w:before="288" w:afterLines="120" w:after="288" w:line="240" w:lineRule="auto"/>
        <w:ind w:hanging="709"/>
        <w:rPr>
          <w:b/>
          <w:bCs/>
        </w:rPr>
      </w:pPr>
      <w:r w:rsidRPr="00E362D3">
        <w:rPr>
          <w:bCs/>
        </w:rPr>
        <w:t>2.11</w:t>
      </w:r>
      <w:r w:rsidRPr="00DE52AB">
        <w:rPr>
          <w:b/>
          <w:bCs/>
        </w:rPr>
        <w:t xml:space="preserve"> </w:t>
      </w:r>
      <w:r w:rsidR="00740C33">
        <w:rPr>
          <w:b/>
          <w:bCs/>
        </w:rPr>
        <w:tab/>
      </w:r>
      <w:r w:rsidRPr="00D747B9">
        <w:rPr>
          <w:b/>
          <w:bCs/>
        </w:rPr>
        <w:t xml:space="preserve">If customer dwellings/premises are separately metered, how often do you propose the meters to be read and by whom? </w:t>
      </w:r>
    </w:p>
    <w:p w14:paraId="2A7A4F0F" w14:textId="77777777" w:rsidR="00E362D3" w:rsidRPr="00D747B9" w:rsidRDefault="00DE52AB" w:rsidP="00740C33">
      <w:pPr>
        <w:spacing w:beforeLines="120" w:before="288" w:afterLines="120" w:after="288" w:line="240" w:lineRule="auto"/>
        <w:rPr>
          <w:bCs/>
        </w:rPr>
      </w:pPr>
      <w:r w:rsidRPr="00D747B9">
        <w:rPr>
          <w:bCs/>
        </w:rPr>
        <w:t xml:space="preserve">Not applicable </w:t>
      </w:r>
    </w:p>
    <w:p w14:paraId="41522AD6" w14:textId="6E97DD7E" w:rsidR="00DE52AB" w:rsidRPr="00E362D3" w:rsidRDefault="00DE52AB" w:rsidP="00740C33">
      <w:pPr>
        <w:spacing w:beforeLines="120" w:before="288" w:afterLines="120" w:after="288" w:line="240" w:lineRule="auto"/>
        <w:ind w:hanging="709"/>
        <w:rPr>
          <w:bCs/>
        </w:rPr>
      </w:pPr>
      <w:r w:rsidRPr="00E362D3">
        <w:rPr>
          <w:bCs/>
        </w:rPr>
        <w:t>2.12</w:t>
      </w:r>
      <w:r w:rsidRPr="00DE52AB">
        <w:rPr>
          <w:b/>
          <w:bCs/>
        </w:rPr>
        <w:t xml:space="preserve"> </w:t>
      </w:r>
      <w:r w:rsidR="00E362D3">
        <w:rPr>
          <w:b/>
          <w:bCs/>
        </w:rPr>
        <w:tab/>
      </w:r>
      <w:r w:rsidRPr="00DE52AB">
        <w:rPr>
          <w:b/>
          <w:bCs/>
        </w:rPr>
        <w:t xml:space="preserve">How will you determine energy charges if customers are not separately metered? </w:t>
      </w:r>
    </w:p>
    <w:p w14:paraId="08422558" w14:textId="77777777" w:rsidR="00DE52AB" w:rsidRPr="00DE52AB" w:rsidRDefault="00DE52AB" w:rsidP="00740C33">
      <w:pPr>
        <w:spacing w:beforeLines="120" w:before="288" w:afterLines="120" w:after="288" w:line="240" w:lineRule="auto"/>
        <w:rPr>
          <w:bCs/>
        </w:rPr>
      </w:pPr>
      <w:r w:rsidRPr="00DE52AB">
        <w:rPr>
          <w:bCs/>
        </w:rPr>
        <w:t xml:space="preserve">Not applicable </w:t>
      </w:r>
    </w:p>
    <w:p w14:paraId="6C9F4D06" w14:textId="21F67A5F" w:rsidR="00C90685" w:rsidRDefault="00DE52AB" w:rsidP="003C4354">
      <w:pPr>
        <w:spacing w:beforeLines="120" w:before="288" w:afterLines="120" w:after="288" w:line="240" w:lineRule="auto"/>
        <w:ind w:hanging="709"/>
        <w:rPr>
          <w:b/>
          <w:bCs/>
        </w:rPr>
      </w:pPr>
      <w:r w:rsidRPr="00E362D3">
        <w:rPr>
          <w:bCs/>
        </w:rPr>
        <w:t>2.13</w:t>
      </w:r>
      <w:r w:rsidRPr="00DE52AB">
        <w:rPr>
          <w:b/>
          <w:bCs/>
        </w:rPr>
        <w:t xml:space="preserve"> </w:t>
      </w:r>
      <w:r w:rsidR="00E362D3">
        <w:rPr>
          <w:b/>
          <w:bCs/>
        </w:rPr>
        <w:tab/>
      </w:r>
      <w:r w:rsidR="00EE1C57">
        <w:rPr>
          <w:b/>
          <w:bCs/>
        </w:rPr>
        <w:t xml:space="preserve"> </w:t>
      </w:r>
      <w:r w:rsidRPr="00DE52AB">
        <w:rPr>
          <w:b/>
          <w:bCs/>
        </w:rPr>
        <w:t>In what form and how often will customers be billed? Will you be is</w:t>
      </w:r>
      <w:r w:rsidR="00973353">
        <w:rPr>
          <w:b/>
          <w:bCs/>
        </w:rPr>
        <w:t xml:space="preserve">suing bills yourself or through </w:t>
      </w:r>
      <w:r w:rsidRPr="00DE52AB">
        <w:rPr>
          <w:b/>
          <w:bCs/>
        </w:rPr>
        <w:t xml:space="preserve">a billing agent? </w:t>
      </w:r>
    </w:p>
    <w:p w14:paraId="365AD7E4" w14:textId="28B6476C" w:rsidR="00DE52AB" w:rsidRPr="00C90685" w:rsidRDefault="00DE52AB" w:rsidP="00E36674">
      <w:pPr>
        <w:spacing w:beforeLines="120" w:before="288" w:afterLines="120" w:after="288" w:line="240" w:lineRule="auto"/>
        <w:rPr>
          <w:b/>
          <w:bCs/>
        </w:rPr>
      </w:pPr>
      <w:r>
        <w:rPr>
          <w:bCs/>
        </w:rPr>
        <w:t>Power Savings Australia</w:t>
      </w:r>
      <w:r w:rsidRPr="00DE52AB">
        <w:rPr>
          <w:bCs/>
        </w:rPr>
        <w:t xml:space="preserve"> will issue bills in accordance with customer contracts, wh</w:t>
      </w:r>
      <w:r>
        <w:rPr>
          <w:bCs/>
        </w:rPr>
        <w:t xml:space="preserve">ich is likely to </w:t>
      </w:r>
      <w:r w:rsidR="00EE1C57">
        <w:rPr>
          <w:bCs/>
        </w:rPr>
        <w:t>be on</w:t>
      </w:r>
      <w:r>
        <w:rPr>
          <w:bCs/>
        </w:rPr>
        <w:t xml:space="preserve"> a weekly</w:t>
      </w:r>
      <w:r w:rsidRPr="00DE52AB">
        <w:rPr>
          <w:bCs/>
        </w:rPr>
        <w:t xml:space="preserve"> basis. </w:t>
      </w:r>
      <w:r>
        <w:rPr>
          <w:bCs/>
        </w:rPr>
        <w:t>Power Savings Australia</w:t>
      </w:r>
      <w:r w:rsidRPr="00DE52AB">
        <w:rPr>
          <w:bCs/>
        </w:rPr>
        <w:t xml:space="preserve"> intends to issue customer bills through a third </w:t>
      </w:r>
      <w:r w:rsidR="00EE1C57" w:rsidRPr="00DE52AB">
        <w:rPr>
          <w:bCs/>
        </w:rPr>
        <w:t xml:space="preserve">party </w:t>
      </w:r>
      <w:r w:rsidR="00EE1C57">
        <w:rPr>
          <w:bCs/>
        </w:rPr>
        <w:t>billing</w:t>
      </w:r>
      <w:r w:rsidRPr="00DE52AB">
        <w:rPr>
          <w:bCs/>
        </w:rPr>
        <w:t xml:space="preserve"> agent. However, in time </w:t>
      </w:r>
      <w:r>
        <w:rPr>
          <w:bCs/>
        </w:rPr>
        <w:t>Power Savings Australia</w:t>
      </w:r>
      <w:r w:rsidRPr="00DE52AB">
        <w:rPr>
          <w:bCs/>
        </w:rPr>
        <w:t xml:space="preserve"> may decide to issue the bills itself. </w:t>
      </w:r>
    </w:p>
    <w:p w14:paraId="56191148" w14:textId="3266E249" w:rsidR="00DE52AB" w:rsidRDefault="00DE52AB" w:rsidP="00E36674">
      <w:pPr>
        <w:spacing w:beforeLines="120" w:before="288" w:afterLines="120" w:after="288" w:line="240" w:lineRule="auto"/>
        <w:ind w:hanging="709"/>
        <w:rPr>
          <w:b/>
          <w:bCs/>
        </w:rPr>
      </w:pPr>
      <w:r w:rsidRPr="00161C94">
        <w:rPr>
          <w:bCs/>
        </w:rPr>
        <w:t>2.14</w:t>
      </w:r>
      <w:r w:rsidRPr="00DE52AB">
        <w:rPr>
          <w:b/>
          <w:bCs/>
        </w:rPr>
        <w:t xml:space="preserve"> </w:t>
      </w:r>
      <w:r w:rsidR="00740C33">
        <w:rPr>
          <w:b/>
          <w:bCs/>
        </w:rPr>
        <w:tab/>
      </w:r>
      <w:r w:rsidRPr="00DE52AB">
        <w:rPr>
          <w:b/>
          <w:bCs/>
        </w:rPr>
        <w:t xml:space="preserve">What dispute resolution procedures do you intend to put in place to deal with energy related complaints and issues? </w:t>
      </w:r>
    </w:p>
    <w:p w14:paraId="58CFDB1A" w14:textId="03343720" w:rsidR="001D11A3" w:rsidRDefault="001D11A3" w:rsidP="00002086">
      <w:pPr>
        <w:spacing w:beforeLines="120" w:before="288" w:afterLines="120" w:after="288" w:line="240" w:lineRule="auto"/>
        <w:ind w:hanging="284"/>
        <w:jc w:val="both"/>
        <w:rPr>
          <w:bCs/>
        </w:rPr>
      </w:pPr>
      <w:r>
        <w:rPr>
          <w:b/>
          <w:bCs/>
        </w:rPr>
        <w:tab/>
      </w:r>
      <w:r w:rsidRPr="001D11A3">
        <w:rPr>
          <w:bCs/>
        </w:rPr>
        <w:t xml:space="preserve">Power Savings Australia is committed to a fair and prompt resolution of any complaints or disputes. </w:t>
      </w:r>
    </w:p>
    <w:p w14:paraId="64F9F4BB" w14:textId="55723BF1" w:rsidR="006C4586" w:rsidRDefault="006C4586" w:rsidP="00002086">
      <w:pPr>
        <w:spacing w:beforeLines="120" w:before="288" w:afterLines="120" w:after="288" w:line="240" w:lineRule="auto"/>
        <w:ind w:hanging="142"/>
        <w:jc w:val="both"/>
        <w:rPr>
          <w:bCs/>
        </w:rPr>
      </w:pPr>
      <w:r>
        <w:rPr>
          <w:bCs/>
        </w:rPr>
        <w:tab/>
        <w:t>Complaints can be lodged with Power Savings Australia via email attention to Complaints contact person :</w:t>
      </w:r>
      <w:hyperlink r:id="rId10" w:history="1">
        <w:r w:rsidRPr="00DE0AA2">
          <w:rPr>
            <w:rStyle w:val="Hyperlink"/>
            <w:bCs/>
          </w:rPr>
          <w:t>info@powersavingsaust.com.au</w:t>
        </w:r>
      </w:hyperlink>
      <w:r>
        <w:rPr>
          <w:bCs/>
        </w:rPr>
        <w:t xml:space="preserve"> or a by post with a letter marked to the attention of the Complaints contact person to PO Box 973, Townsville, QLD 4810</w:t>
      </w:r>
    </w:p>
    <w:p w14:paraId="5130BA91" w14:textId="60E428A2" w:rsidR="006C4586" w:rsidRDefault="006C4586" w:rsidP="00002086">
      <w:pPr>
        <w:spacing w:beforeLines="120" w:before="288" w:afterLines="120" w:after="288" w:line="240" w:lineRule="auto"/>
        <w:ind w:hanging="284"/>
        <w:jc w:val="both"/>
        <w:rPr>
          <w:bCs/>
        </w:rPr>
      </w:pPr>
      <w:r>
        <w:rPr>
          <w:bCs/>
        </w:rPr>
        <w:tab/>
        <w:t xml:space="preserve">The complaints contact person will </w:t>
      </w:r>
      <w:r w:rsidR="00EE1C57">
        <w:rPr>
          <w:bCs/>
        </w:rPr>
        <w:t>liaise</w:t>
      </w:r>
      <w:r>
        <w:rPr>
          <w:bCs/>
        </w:rPr>
        <w:t xml:space="preserve"> with managers at Power Savings A</w:t>
      </w:r>
      <w:r w:rsidR="007677F1">
        <w:rPr>
          <w:bCs/>
        </w:rPr>
        <w:t>ustralia to find answers for the customer</w:t>
      </w:r>
      <w:r>
        <w:rPr>
          <w:bCs/>
        </w:rPr>
        <w:t xml:space="preserve"> and if appropriate determine a fair solution. </w:t>
      </w:r>
    </w:p>
    <w:p w14:paraId="57B3423E" w14:textId="6E84FB0B" w:rsidR="006C4586" w:rsidRDefault="006C4586" w:rsidP="00002086">
      <w:pPr>
        <w:spacing w:beforeLines="120" w:before="288" w:afterLines="120" w:after="288" w:line="240" w:lineRule="auto"/>
        <w:ind w:hanging="425"/>
        <w:jc w:val="both"/>
        <w:rPr>
          <w:bCs/>
        </w:rPr>
      </w:pPr>
      <w:r>
        <w:rPr>
          <w:bCs/>
        </w:rPr>
        <w:tab/>
        <w:t xml:space="preserve">The customer will be informed of the decision and the reason for the decision. </w:t>
      </w:r>
    </w:p>
    <w:p w14:paraId="7F39BF12" w14:textId="608D4E4A" w:rsidR="00FB1B10" w:rsidRPr="002D4628" w:rsidRDefault="006C4586" w:rsidP="00002086">
      <w:pPr>
        <w:spacing w:beforeLines="120" w:before="288" w:afterLines="120" w:after="288" w:line="240" w:lineRule="auto"/>
        <w:ind w:hanging="142"/>
        <w:jc w:val="both"/>
        <w:rPr>
          <w:bCs/>
        </w:rPr>
      </w:pPr>
      <w:r>
        <w:rPr>
          <w:bCs/>
        </w:rPr>
        <w:tab/>
        <w:t xml:space="preserve">If the customer is not satisfied with the outcome of complaint they have the right to contact the Ombudsman </w:t>
      </w:r>
      <w:hyperlink r:id="rId11" w:history="1">
        <w:r w:rsidRPr="00DE0AA2">
          <w:rPr>
            <w:rStyle w:val="Hyperlink"/>
            <w:bCs/>
          </w:rPr>
          <w:t>www.ewop.com.au</w:t>
        </w:r>
      </w:hyperlink>
    </w:p>
    <w:p w14:paraId="1AB8CDA0" w14:textId="67F6B0D7" w:rsidR="00DE52AB" w:rsidRPr="00DE52AB" w:rsidRDefault="00DE52AB" w:rsidP="00E36674">
      <w:pPr>
        <w:spacing w:beforeLines="120" w:before="288" w:afterLines="120" w:after="288" w:line="240" w:lineRule="auto"/>
        <w:ind w:hanging="567"/>
      </w:pPr>
      <w:r w:rsidRPr="00DE52AB">
        <w:t xml:space="preserve">2.15 </w:t>
      </w:r>
      <w:r w:rsidR="003B2FE6">
        <w:t xml:space="preserve">   </w:t>
      </w:r>
      <w:r w:rsidRPr="00DE52AB">
        <w:rPr>
          <w:b/>
          <w:bCs/>
        </w:rPr>
        <w:t>What energy rebates or concessions are available for your custom</w:t>
      </w:r>
      <w:r w:rsidR="00973353">
        <w:rPr>
          <w:b/>
          <w:bCs/>
        </w:rPr>
        <w:t xml:space="preserve">ers and, if applicable, how can </w:t>
      </w:r>
      <w:r w:rsidRPr="00DE52AB">
        <w:rPr>
          <w:b/>
          <w:bCs/>
        </w:rPr>
        <w:t xml:space="preserve">customers claim these? </w:t>
      </w:r>
    </w:p>
    <w:p w14:paraId="4A1D4B02" w14:textId="5F08FAB2" w:rsidR="00C90685" w:rsidRDefault="00DE52AB" w:rsidP="00E36674">
      <w:pPr>
        <w:spacing w:beforeLines="120" w:before="288" w:afterLines="120" w:after="288" w:line="240" w:lineRule="auto"/>
        <w:ind w:left="142" w:hanging="142"/>
      </w:pPr>
      <w:r w:rsidRPr="00DE52AB">
        <w:t xml:space="preserve">Not applicable </w:t>
      </w:r>
    </w:p>
    <w:p w14:paraId="60D36F74" w14:textId="1FA3CC50" w:rsidR="00DE52AB" w:rsidRDefault="00DE52AB" w:rsidP="00006390">
      <w:pPr>
        <w:spacing w:beforeLines="120" w:before="288" w:afterLines="120" w:after="288" w:line="240" w:lineRule="auto"/>
        <w:ind w:left="142" w:hanging="851"/>
        <w:rPr>
          <w:b/>
          <w:bCs/>
        </w:rPr>
      </w:pPr>
      <w:r w:rsidRPr="00DE52AB">
        <w:lastRenderedPageBreak/>
        <w:t xml:space="preserve">2.16 </w:t>
      </w:r>
      <w:r w:rsidR="00147E26">
        <w:t xml:space="preserve">        </w:t>
      </w:r>
      <w:r w:rsidRPr="00D747B9">
        <w:rPr>
          <w:b/>
          <w:bCs/>
        </w:rPr>
        <w:t xml:space="preserve">Will you make energy efficiency options available to your customers? Will your network incorporate solar or other generation options for sustainability purposes? If so, will you use gross or net metering? </w:t>
      </w:r>
    </w:p>
    <w:p w14:paraId="2A67AC47" w14:textId="798BAFD8" w:rsidR="00DE52AB" w:rsidRDefault="00D747B9" w:rsidP="00006390">
      <w:pPr>
        <w:spacing w:beforeLines="120" w:before="288" w:afterLines="120" w:after="288" w:line="240" w:lineRule="auto"/>
        <w:ind w:left="142" w:hanging="709"/>
      </w:pPr>
      <w:r>
        <w:tab/>
        <w:t xml:space="preserve">Not applicable </w:t>
      </w:r>
    </w:p>
    <w:p w14:paraId="6648F249" w14:textId="6E734210" w:rsidR="00DE52AB" w:rsidRDefault="00DE52AB" w:rsidP="00006390">
      <w:pPr>
        <w:spacing w:beforeLines="120" w:before="288" w:afterLines="120" w:after="288" w:line="240" w:lineRule="auto"/>
        <w:ind w:left="284" w:hanging="993"/>
      </w:pPr>
      <w:r w:rsidRPr="00DE52AB">
        <w:t xml:space="preserve">2.17 </w:t>
      </w:r>
      <w:r w:rsidR="006A603E">
        <w:t xml:space="preserve">   </w:t>
      </w:r>
      <w:r w:rsidR="00006390">
        <w:t xml:space="preserve">    </w:t>
      </w:r>
      <w:r w:rsidRPr="00DE52AB">
        <w:rPr>
          <w:b/>
          <w:bCs/>
        </w:rPr>
        <w:t xml:space="preserve">Please provide any further information that you consider would assist us to assess your application. </w:t>
      </w:r>
    </w:p>
    <w:p w14:paraId="65ED2A55" w14:textId="6FED1DDF" w:rsidR="00006390" w:rsidRDefault="005F769D" w:rsidP="005F769D">
      <w:pPr>
        <w:pStyle w:val="NoSpacing"/>
        <w:jc w:val="both"/>
      </w:pPr>
      <w:r>
        <w:t xml:space="preserve">  </w:t>
      </w:r>
      <w:r w:rsidR="00DE52AB">
        <w:t>Power Savings Australia proposes to initially focus it</w:t>
      </w:r>
      <w:r w:rsidR="00006390">
        <w:t xml:space="preserve">s operations on regional areas. </w:t>
      </w:r>
    </w:p>
    <w:p w14:paraId="406E31A2" w14:textId="0E4DE0A8" w:rsidR="005F769D" w:rsidRDefault="005F769D" w:rsidP="005F769D">
      <w:pPr>
        <w:pStyle w:val="NoSpacing"/>
        <w:jc w:val="both"/>
      </w:pPr>
      <w:r>
        <w:t xml:space="preserve">  </w:t>
      </w:r>
      <w:r w:rsidR="00006390">
        <w:t xml:space="preserve">Any </w:t>
      </w:r>
      <w:r w:rsidR="00DC1B64">
        <w:t xml:space="preserve">reduction/rebates electricity bill that may occur will be for the benefit of the customers. </w:t>
      </w:r>
    </w:p>
    <w:p w14:paraId="74067C34" w14:textId="144741EA" w:rsidR="00DC1B64" w:rsidRDefault="005F769D" w:rsidP="005F769D">
      <w:pPr>
        <w:pStyle w:val="NoSpacing"/>
        <w:jc w:val="both"/>
      </w:pPr>
      <w:r>
        <w:t xml:space="preserve">  </w:t>
      </w:r>
      <w:r w:rsidR="00DC1B64">
        <w:t xml:space="preserve">The customer will maintain an account with its existing grid provider. </w:t>
      </w:r>
    </w:p>
    <w:p w14:paraId="0635A43E" w14:textId="77777777" w:rsidR="003C4354" w:rsidRDefault="003C4354" w:rsidP="003C4354">
      <w:pPr>
        <w:spacing w:beforeLines="120" w:before="288" w:afterLines="120" w:after="288" w:line="240" w:lineRule="auto"/>
        <w:ind w:left="-709"/>
      </w:pPr>
    </w:p>
    <w:p w14:paraId="5A781F9D" w14:textId="5AF06951" w:rsidR="00740C33" w:rsidRDefault="00740C33" w:rsidP="003C4354">
      <w:pPr>
        <w:spacing w:beforeLines="120" w:before="288" w:afterLines="120" w:after="288" w:line="240" w:lineRule="auto"/>
        <w:ind w:left="-709"/>
      </w:pPr>
    </w:p>
    <w:p w14:paraId="49A1B02C" w14:textId="77777777" w:rsidR="00740C33" w:rsidRDefault="00740C33" w:rsidP="003C4354">
      <w:pPr>
        <w:spacing w:beforeLines="120" w:before="288" w:afterLines="120" w:after="288" w:line="240" w:lineRule="auto"/>
        <w:ind w:left="-709"/>
      </w:pPr>
    </w:p>
    <w:p w14:paraId="18A431DD" w14:textId="77777777" w:rsidR="00740C33" w:rsidRDefault="00740C33" w:rsidP="003C4354">
      <w:pPr>
        <w:spacing w:beforeLines="120" w:before="288" w:afterLines="120" w:after="288" w:line="240" w:lineRule="auto"/>
        <w:ind w:left="-709"/>
      </w:pPr>
    </w:p>
    <w:p w14:paraId="4D06AA22" w14:textId="77777777" w:rsidR="00740C33" w:rsidRDefault="00740C33" w:rsidP="003C4354">
      <w:pPr>
        <w:spacing w:beforeLines="120" w:before="288" w:afterLines="120" w:after="288" w:line="240" w:lineRule="auto"/>
        <w:ind w:left="-709"/>
      </w:pPr>
    </w:p>
    <w:p w14:paraId="12D0C13A" w14:textId="77777777" w:rsidR="00740C33" w:rsidRDefault="00740C33" w:rsidP="003C4354">
      <w:pPr>
        <w:spacing w:beforeLines="120" w:before="288" w:afterLines="120" w:after="288" w:line="240" w:lineRule="auto"/>
        <w:ind w:left="-709"/>
      </w:pPr>
    </w:p>
    <w:p w14:paraId="44E1AB8A" w14:textId="77777777" w:rsidR="00740C33" w:rsidRDefault="00740C33" w:rsidP="003C4354">
      <w:pPr>
        <w:spacing w:beforeLines="120" w:before="288" w:afterLines="120" w:after="288" w:line="240" w:lineRule="auto"/>
        <w:ind w:left="-709"/>
      </w:pPr>
    </w:p>
    <w:p w14:paraId="46FD1320" w14:textId="77777777" w:rsidR="00740C33" w:rsidRDefault="00740C33" w:rsidP="003C4354">
      <w:pPr>
        <w:spacing w:beforeLines="120" w:before="288" w:afterLines="120" w:after="288" w:line="240" w:lineRule="auto"/>
        <w:ind w:left="-709"/>
      </w:pPr>
    </w:p>
    <w:p w14:paraId="047D5FEA" w14:textId="77777777" w:rsidR="00740C33" w:rsidRDefault="00740C33" w:rsidP="003C4354">
      <w:pPr>
        <w:spacing w:beforeLines="120" w:before="288" w:afterLines="120" w:after="288" w:line="240" w:lineRule="auto"/>
        <w:ind w:left="-709"/>
      </w:pPr>
    </w:p>
    <w:p w14:paraId="25D0CB44" w14:textId="77777777" w:rsidR="00740C33" w:rsidRDefault="00740C33" w:rsidP="003C4354">
      <w:pPr>
        <w:spacing w:beforeLines="120" w:before="288" w:afterLines="120" w:after="288" w:line="240" w:lineRule="auto"/>
        <w:ind w:left="-709"/>
      </w:pPr>
    </w:p>
    <w:p w14:paraId="3683DCA2" w14:textId="77777777" w:rsidR="00740C33" w:rsidRDefault="00740C33" w:rsidP="003C4354">
      <w:pPr>
        <w:spacing w:beforeLines="120" w:before="288" w:afterLines="120" w:after="288" w:line="240" w:lineRule="auto"/>
        <w:ind w:left="-709"/>
      </w:pPr>
    </w:p>
    <w:p w14:paraId="19EEF6CC" w14:textId="77777777" w:rsidR="00740C33" w:rsidRDefault="00740C33" w:rsidP="003C4354">
      <w:pPr>
        <w:spacing w:beforeLines="120" w:before="288" w:afterLines="120" w:after="288" w:line="240" w:lineRule="auto"/>
        <w:ind w:left="-709"/>
      </w:pPr>
    </w:p>
    <w:p w14:paraId="23122630" w14:textId="77777777" w:rsidR="00740C33" w:rsidRDefault="00740C33" w:rsidP="003C4354">
      <w:pPr>
        <w:spacing w:beforeLines="120" w:before="288" w:afterLines="120" w:after="288" w:line="240" w:lineRule="auto"/>
        <w:ind w:left="-709"/>
      </w:pPr>
    </w:p>
    <w:p w14:paraId="3F03BD22" w14:textId="679C9C88" w:rsidR="00002086" w:rsidRDefault="00002086" w:rsidP="003C4354">
      <w:pPr>
        <w:spacing w:beforeLines="120" w:before="288" w:afterLines="120" w:after="288" w:line="240" w:lineRule="auto"/>
        <w:ind w:left="-709"/>
      </w:pPr>
    </w:p>
    <w:p w14:paraId="03EE4A14" w14:textId="77777777" w:rsidR="00002086" w:rsidRDefault="00002086" w:rsidP="003C4354">
      <w:pPr>
        <w:spacing w:beforeLines="120" w:before="288" w:afterLines="120" w:after="288" w:line="240" w:lineRule="auto"/>
        <w:ind w:left="-709"/>
      </w:pPr>
    </w:p>
    <w:p w14:paraId="2F1C8E10" w14:textId="77777777" w:rsidR="00002086" w:rsidRDefault="00002086" w:rsidP="003C4354">
      <w:pPr>
        <w:spacing w:beforeLines="120" w:before="288" w:afterLines="120" w:after="288" w:line="240" w:lineRule="auto"/>
        <w:ind w:left="-709"/>
      </w:pPr>
    </w:p>
    <w:p w14:paraId="5F9D7583" w14:textId="1EA29A44" w:rsidR="00C02415" w:rsidRDefault="00C02415" w:rsidP="003C4354">
      <w:pPr>
        <w:spacing w:beforeLines="120" w:before="288" w:afterLines="120" w:after="288" w:line="240" w:lineRule="auto"/>
        <w:ind w:left="-709"/>
      </w:pPr>
    </w:p>
    <w:p w14:paraId="11D7CB65" w14:textId="77777777" w:rsidR="00C02415" w:rsidRDefault="00C02415" w:rsidP="003C4354">
      <w:pPr>
        <w:spacing w:beforeLines="120" w:before="288" w:afterLines="120" w:after="288" w:line="240" w:lineRule="auto"/>
        <w:ind w:left="-709"/>
      </w:pPr>
    </w:p>
    <w:p w14:paraId="677D8B1D" w14:textId="77777777" w:rsidR="00973353" w:rsidRDefault="00973353" w:rsidP="003C4354">
      <w:pPr>
        <w:spacing w:beforeLines="120" w:before="288" w:afterLines="120" w:after="288" w:line="240" w:lineRule="auto"/>
        <w:ind w:left="-709"/>
      </w:pPr>
    </w:p>
    <w:p w14:paraId="1079445F" w14:textId="77777777" w:rsidR="003C4354" w:rsidRDefault="003C4354" w:rsidP="00683AA7">
      <w:pPr>
        <w:spacing w:beforeLines="120" w:before="288" w:afterLines="120" w:after="288" w:line="240" w:lineRule="auto"/>
        <w:ind w:left="-426" w:hanging="283"/>
      </w:pPr>
    </w:p>
    <w:p w14:paraId="383BDD1F" w14:textId="6655AB34" w:rsidR="006B6D2D" w:rsidRPr="00733A97" w:rsidRDefault="004559D5" w:rsidP="00002086">
      <w:pPr>
        <w:spacing w:beforeLines="120" w:before="288" w:afterLines="120" w:after="288" w:line="240" w:lineRule="auto"/>
        <w:ind w:left="-284" w:hanging="425"/>
        <w:rPr>
          <w:sz w:val="32"/>
          <w:szCs w:val="32"/>
        </w:rPr>
      </w:pPr>
      <w:r>
        <w:rPr>
          <w:b/>
          <w:bCs/>
          <w:sz w:val="32"/>
          <w:szCs w:val="32"/>
        </w:rPr>
        <w:t>3.</w:t>
      </w:r>
      <w:r>
        <w:rPr>
          <w:b/>
          <w:bCs/>
          <w:sz w:val="32"/>
          <w:szCs w:val="32"/>
        </w:rPr>
        <w:tab/>
      </w:r>
      <w:r w:rsidR="006B6D2D" w:rsidRPr="00733A97">
        <w:rPr>
          <w:b/>
          <w:bCs/>
          <w:sz w:val="32"/>
          <w:szCs w:val="32"/>
        </w:rPr>
        <w:t xml:space="preserve">Particular information required for SPPA applicants </w:t>
      </w:r>
    </w:p>
    <w:p w14:paraId="6B9ECB52" w14:textId="2AAD191F" w:rsidR="006B6D2D" w:rsidRDefault="009E5AAF" w:rsidP="00283829">
      <w:pPr>
        <w:spacing w:beforeLines="120" w:before="288" w:afterLines="120" w:after="288" w:line="240" w:lineRule="auto"/>
        <w:ind w:left="-284" w:hanging="425"/>
        <w:rPr>
          <w:b/>
          <w:bCs/>
        </w:rPr>
      </w:pPr>
      <w:r w:rsidRPr="006B6D2D">
        <w:t xml:space="preserve">3.1 </w:t>
      </w:r>
      <w:r w:rsidR="00D747B9">
        <w:tab/>
      </w:r>
      <w:r w:rsidRPr="00D747B9">
        <w:rPr>
          <w:b/>
        </w:rPr>
        <w:t>What</w:t>
      </w:r>
      <w:r w:rsidR="006B6D2D" w:rsidRPr="00D747B9">
        <w:rPr>
          <w:b/>
          <w:bCs/>
        </w:rPr>
        <w:t xml:space="preserve"> is your strategic direction and what are your objectives, for example, please describe your business model in some detail, noting jurisdictions where you will be operating, and customer number forecasts for the first year, and within 3-5 years. </w:t>
      </w:r>
    </w:p>
    <w:p w14:paraId="468884FA" w14:textId="7A17A7DD" w:rsidR="004D0B5D" w:rsidRPr="006B6D2D" w:rsidRDefault="00283829" w:rsidP="00C159F0">
      <w:pPr>
        <w:spacing w:beforeLines="120" w:before="288" w:afterLines="120" w:after="288" w:line="240" w:lineRule="auto"/>
        <w:ind w:left="-426" w:firstLine="142"/>
      </w:pPr>
      <w:r>
        <w:t>(Confidential Information Removed)</w:t>
      </w:r>
    </w:p>
    <w:p w14:paraId="45EAF98E" w14:textId="6A7C37A9" w:rsidR="006B6D2D" w:rsidRPr="006B6D2D" w:rsidRDefault="006B6D2D" w:rsidP="00C159F0">
      <w:pPr>
        <w:spacing w:beforeLines="120" w:before="288" w:afterLines="120" w:after="288" w:line="240" w:lineRule="auto"/>
        <w:ind w:left="-284" w:hanging="425"/>
      </w:pPr>
      <w:r w:rsidRPr="006B6D2D">
        <w:t xml:space="preserve">3.2 </w:t>
      </w:r>
      <w:r w:rsidR="00D747B9">
        <w:t xml:space="preserve"> </w:t>
      </w:r>
      <w:r w:rsidR="00D747B9">
        <w:tab/>
      </w:r>
      <w:r w:rsidRPr="006B6D2D">
        <w:rPr>
          <w:b/>
          <w:bCs/>
        </w:rPr>
        <w:t xml:space="preserve">What is your pricing structure – will you charge for energy only or are there other fees? Will you charge for all energy generated or only the energy consumed? </w:t>
      </w:r>
    </w:p>
    <w:p w14:paraId="5FFA24D4" w14:textId="2BEFE15D" w:rsidR="00D747B9" w:rsidRPr="006B6D2D" w:rsidRDefault="00283829" w:rsidP="00C159F0">
      <w:pPr>
        <w:spacing w:beforeLines="120" w:before="288" w:afterLines="120" w:after="288" w:line="240" w:lineRule="auto"/>
        <w:ind w:left="-426" w:firstLine="142"/>
      </w:pPr>
      <w:r>
        <w:t>(Confidential Information Removed)</w:t>
      </w:r>
    </w:p>
    <w:p w14:paraId="2FDDCCB3" w14:textId="67561DED" w:rsidR="006B6D2D" w:rsidRPr="006B6D2D" w:rsidRDefault="009E5AAF" w:rsidP="00C159F0">
      <w:pPr>
        <w:spacing w:beforeLines="120" w:before="288" w:afterLines="120" w:after="288" w:line="240" w:lineRule="auto"/>
        <w:ind w:left="-284" w:hanging="425"/>
      </w:pPr>
      <w:r>
        <w:t xml:space="preserve">3.3 </w:t>
      </w:r>
      <w:r w:rsidR="00D747B9">
        <w:t xml:space="preserve">  </w:t>
      </w:r>
      <w:r w:rsidR="006B6D2D" w:rsidRPr="006B6D2D">
        <w:rPr>
          <w:b/>
          <w:bCs/>
        </w:rPr>
        <w:t>Are there related companies and what is their function? Do you inte</w:t>
      </w:r>
      <w:r w:rsidR="00D51CD5">
        <w:rPr>
          <w:b/>
          <w:bCs/>
        </w:rPr>
        <w:t>nd</w:t>
      </w:r>
      <w:r w:rsidR="007677F1">
        <w:rPr>
          <w:b/>
          <w:bCs/>
        </w:rPr>
        <w:t xml:space="preserve"> to transfer any functions to </w:t>
      </w:r>
      <w:r w:rsidR="006B6D2D" w:rsidRPr="006B6D2D">
        <w:rPr>
          <w:b/>
          <w:bCs/>
        </w:rPr>
        <w:t xml:space="preserve">any other related companies and, if so, what are they? </w:t>
      </w:r>
    </w:p>
    <w:p w14:paraId="6B02B8AE" w14:textId="02F41C4F" w:rsidR="006B6D2D" w:rsidRPr="006B6D2D" w:rsidRDefault="00484BD9" w:rsidP="00C159F0">
      <w:pPr>
        <w:spacing w:beforeLines="120" w:before="288" w:afterLines="120" w:after="288" w:line="240" w:lineRule="auto"/>
        <w:ind w:left="-142"/>
      </w:pPr>
      <w:r>
        <w:t>Not applicable</w:t>
      </w:r>
      <w:r w:rsidR="006B6D2D" w:rsidRPr="006B6D2D">
        <w:t xml:space="preserve"> </w:t>
      </w:r>
    </w:p>
    <w:p w14:paraId="6273DA41" w14:textId="0C043762" w:rsidR="006B6D2D" w:rsidRPr="006B6D2D" w:rsidRDefault="006B6D2D" w:rsidP="00C159F0">
      <w:pPr>
        <w:spacing w:beforeLines="120" w:before="288" w:afterLines="120" w:after="288" w:line="240" w:lineRule="auto"/>
        <w:ind w:left="-709"/>
      </w:pPr>
      <w:r w:rsidRPr="006B6D2D">
        <w:t xml:space="preserve">3.4 </w:t>
      </w:r>
      <w:r w:rsidR="00D747B9">
        <w:t xml:space="preserve">  </w:t>
      </w:r>
      <w:r w:rsidRPr="006B6D2D">
        <w:rPr>
          <w:b/>
          <w:bCs/>
        </w:rPr>
        <w:t xml:space="preserve">Do you intend to sell to residential or commercial customers and what size systems will you install? </w:t>
      </w:r>
    </w:p>
    <w:p w14:paraId="1188D0F3" w14:textId="0CBD465E" w:rsidR="006B6D2D" w:rsidRPr="006B6D2D" w:rsidRDefault="00283829" w:rsidP="00C159F0">
      <w:pPr>
        <w:spacing w:beforeLines="120" w:before="288" w:afterLines="120" w:after="288" w:line="240" w:lineRule="auto"/>
        <w:ind w:left="-426" w:firstLine="284"/>
      </w:pPr>
      <w:r>
        <w:t xml:space="preserve">(Confidential Information Removed) </w:t>
      </w:r>
    </w:p>
    <w:p w14:paraId="48C4ABE1" w14:textId="15499670" w:rsidR="006B6D2D" w:rsidRPr="006B6D2D" w:rsidRDefault="009E5AAF" w:rsidP="00C159F0">
      <w:pPr>
        <w:spacing w:beforeLines="120" w:before="288" w:afterLines="120" w:after="288" w:line="240" w:lineRule="auto"/>
        <w:ind w:left="-284" w:hanging="425"/>
      </w:pPr>
      <w:r>
        <w:t xml:space="preserve">3.5 </w:t>
      </w:r>
      <w:r w:rsidR="00D747B9">
        <w:t xml:space="preserve">   </w:t>
      </w:r>
      <w:r w:rsidR="006B6D2D" w:rsidRPr="006B6D2D">
        <w:rPr>
          <w:b/>
          <w:bCs/>
        </w:rPr>
        <w:t xml:space="preserve">Under what circumstances can the customer terminate the agreement and at what cost? </w:t>
      </w:r>
    </w:p>
    <w:p w14:paraId="3C02BA05" w14:textId="31666B50" w:rsidR="006B6D2D" w:rsidRPr="006B6D2D" w:rsidRDefault="00C159F0" w:rsidP="00C159F0">
      <w:pPr>
        <w:spacing w:beforeLines="120" w:before="288" w:afterLines="120" w:after="288" w:line="240" w:lineRule="auto"/>
        <w:ind w:left="-426" w:firstLine="284"/>
      </w:pPr>
      <w:r>
        <w:t>(</w:t>
      </w:r>
      <w:r w:rsidR="00283829">
        <w:t xml:space="preserve">Confidential Information Removed) </w:t>
      </w:r>
    </w:p>
    <w:p w14:paraId="4FA71F24" w14:textId="0AC9AABF" w:rsidR="006B6D2D" w:rsidRPr="006B6D2D" w:rsidRDefault="009E5AAF" w:rsidP="00C159F0">
      <w:pPr>
        <w:spacing w:beforeLines="120" w:before="288" w:afterLines="120" w:after="288" w:line="240" w:lineRule="auto"/>
        <w:ind w:left="-993" w:firstLine="284"/>
      </w:pPr>
      <w:r>
        <w:t xml:space="preserve">3.6 </w:t>
      </w:r>
      <w:r w:rsidR="00D747B9">
        <w:t xml:space="preserve">  </w:t>
      </w:r>
      <w:r w:rsidR="006B6D2D" w:rsidRPr="006B6D2D">
        <w:rPr>
          <w:b/>
          <w:bCs/>
        </w:rPr>
        <w:t xml:space="preserve">What happens when the contract ends? Who owns the system? </w:t>
      </w:r>
    </w:p>
    <w:p w14:paraId="5962934D" w14:textId="0CE364A7" w:rsidR="006B6D2D" w:rsidRPr="00DE52AB" w:rsidRDefault="00283829" w:rsidP="00C159F0">
      <w:pPr>
        <w:spacing w:beforeLines="120" w:before="288" w:afterLines="120" w:after="288" w:line="240" w:lineRule="auto"/>
        <w:ind w:left="-426" w:firstLine="284"/>
      </w:pPr>
      <w:r>
        <w:t>(Confidential Information Removed)</w:t>
      </w:r>
    </w:p>
    <w:p w14:paraId="333C0405" w14:textId="77777777" w:rsidR="00DE52AB" w:rsidRPr="00FB5A31" w:rsidRDefault="00DE52AB" w:rsidP="00DD19D6">
      <w:pPr>
        <w:spacing w:beforeLines="120" w:before="288" w:afterLines="120" w:after="288"/>
      </w:pPr>
    </w:p>
    <w:sectPr w:rsidR="00DE52AB" w:rsidRPr="00FB5A31" w:rsidSect="0019792D">
      <w:footerReference w:type="default" r:id="rId12"/>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2131" w14:textId="77777777" w:rsidR="00002086" w:rsidRDefault="00002086" w:rsidP="00002086">
      <w:pPr>
        <w:spacing w:after="0" w:line="240" w:lineRule="auto"/>
      </w:pPr>
      <w:r>
        <w:separator/>
      </w:r>
    </w:p>
  </w:endnote>
  <w:endnote w:type="continuationSeparator" w:id="0">
    <w:p w14:paraId="307850E1" w14:textId="77777777" w:rsidR="00002086" w:rsidRDefault="00002086" w:rsidP="0000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10281" w14:textId="1834DCB5" w:rsidR="00002086" w:rsidRDefault="00002086">
    <w:pPr>
      <w:pStyle w:val="Footer"/>
    </w:pPr>
    <w:r>
      <w:t>Application for Individual Exemption (Public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19133" w14:textId="77777777" w:rsidR="00002086" w:rsidRDefault="00002086" w:rsidP="00002086">
      <w:pPr>
        <w:spacing w:after="0" w:line="240" w:lineRule="auto"/>
      </w:pPr>
      <w:r>
        <w:separator/>
      </w:r>
    </w:p>
  </w:footnote>
  <w:footnote w:type="continuationSeparator" w:id="0">
    <w:p w14:paraId="5CF82F54" w14:textId="77777777" w:rsidR="00002086" w:rsidRDefault="00002086" w:rsidP="00002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A4502"/>
    <w:multiLevelType w:val="hybridMultilevel"/>
    <w:tmpl w:val="2328146A"/>
    <w:lvl w:ilvl="0" w:tplc="D18CA1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51429F"/>
    <w:multiLevelType w:val="hybridMultilevel"/>
    <w:tmpl w:val="18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52F1427"/>
    <w:multiLevelType w:val="hybridMultilevel"/>
    <w:tmpl w:val="2112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5DA7618"/>
    <w:multiLevelType w:val="hybridMultilevel"/>
    <w:tmpl w:val="DB060AAE"/>
    <w:lvl w:ilvl="0" w:tplc="0B6698F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XNWVU9P6\Public Version - Application for PSA for Individual Exemption.docx"/>
  </w:docVars>
  <w:rsids>
    <w:rsidRoot w:val="00FB5A31"/>
    <w:rsid w:val="00002086"/>
    <w:rsid w:val="00006390"/>
    <w:rsid w:val="00084FEC"/>
    <w:rsid w:val="000D3839"/>
    <w:rsid w:val="000F257D"/>
    <w:rsid w:val="00100BA9"/>
    <w:rsid w:val="00147E26"/>
    <w:rsid w:val="00161C94"/>
    <w:rsid w:val="00171744"/>
    <w:rsid w:val="00175CCB"/>
    <w:rsid w:val="0019792D"/>
    <w:rsid w:val="001D11A3"/>
    <w:rsid w:val="00222F35"/>
    <w:rsid w:val="002270A3"/>
    <w:rsid w:val="00260529"/>
    <w:rsid w:val="00283829"/>
    <w:rsid w:val="002D4628"/>
    <w:rsid w:val="00334435"/>
    <w:rsid w:val="00355EC5"/>
    <w:rsid w:val="003B2FE6"/>
    <w:rsid w:val="003C4354"/>
    <w:rsid w:val="00421D6C"/>
    <w:rsid w:val="004559D5"/>
    <w:rsid w:val="00484BD9"/>
    <w:rsid w:val="0049166E"/>
    <w:rsid w:val="004D0B5D"/>
    <w:rsid w:val="0054626C"/>
    <w:rsid w:val="005A24CC"/>
    <w:rsid w:val="005A5218"/>
    <w:rsid w:val="005B45C0"/>
    <w:rsid w:val="005D51F9"/>
    <w:rsid w:val="005F769D"/>
    <w:rsid w:val="00614ED7"/>
    <w:rsid w:val="006440A0"/>
    <w:rsid w:val="0065388B"/>
    <w:rsid w:val="00680624"/>
    <w:rsid w:val="00683AA7"/>
    <w:rsid w:val="006A603E"/>
    <w:rsid w:val="006B6D2D"/>
    <w:rsid w:val="006C4586"/>
    <w:rsid w:val="006C5DB5"/>
    <w:rsid w:val="006E217B"/>
    <w:rsid w:val="00733A97"/>
    <w:rsid w:val="00740C33"/>
    <w:rsid w:val="007677F1"/>
    <w:rsid w:val="00772B3D"/>
    <w:rsid w:val="007B6C29"/>
    <w:rsid w:val="007B7ADB"/>
    <w:rsid w:val="008064FB"/>
    <w:rsid w:val="008365D6"/>
    <w:rsid w:val="008562A1"/>
    <w:rsid w:val="00874E18"/>
    <w:rsid w:val="00885EDB"/>
    <w:rsid w:val="0089515B"/>
    <w:rsid w:val="008D7A66"/>
    <w:rsid w:val="0092467F"/>
    <w:rsid w:val="00967D7D"/>
    <w:rsid w:val="00973353"/>
    <w:rsid w:val="009B08E5"/>
    <w:rsid w:val="009B2BED"/>
    <w:rsid w:val="009E5AAF"/>
    <w:rsid w:val="00A33DB3"/>
    <w:rsid w:val="00AA1A0D"/>
    <w:rsid w:val="00AE2779"/>
    <w:rsid w:val="00B527FD"/>
    <w:rsid w:val="00B63DBF"/>
    <w:rsid w:val="00C02415"/>
    <w:rsid w:val="00C070A3"/>
    <w:rsid w:val="00C159F0"/>
    <w:rsid w:val="00C60E8D"/>
    <w:rsid w:val="00C73A7A"/>
    <w:rsid w:val="00C90685"/>
    <w:rsid w:val="00CC7518"/>
    <w:rsid w:val="00CE0EF3"/>
    <w:rsid w:val="00D51CD5"/>
    <w:rsid w:val="00D56BFA"/>
    <w:rsid w:val="00D62C64"/>
    <w:rsid w:val="00D747B9"/>
    <w:rsid w:val="00D75A2B"/>
    <w:rsid w:val="00DC1B64"/>
    <w:rsid w:val="00DD19D6"/>
    <w:rsid w:val="00DE52AB"/>
    <w:rsid w:val="00E362D3"/>
    <w:rsid w:val="00E36674"/>
    <w:rsid w:val="00E77D16"/>
    <w:rsid w:val="00E961C5"/>
    <w:rsid w:val="00EE1C57"/>
    <w:rsid w:val="00EE29BA"/>
    <w:rsid w:val="00EE5722"/>
    <w:rsid w:val="00EF3648"/>
    <w:rsid w:val="00FB1B10"/>
    <w:rsid w:val="00FB5A31"/>
    <w:rsid w:val="00FC32A3"/>
    <w:rsid w:val="00FD00D1"/>
    <w:rsid w:val="00FF3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EC5"/>
    <w:pPr>
      <w:ind w:left="720"/>
      <w:contextualSpacing/>
    </w:pPr>
  </w:style>
  <w:style w:type="paragraph" w:customStyle="1" w:styleId="Default">
    <w:name w:val="Default"/>
    <w:rsid w:val="00FD00D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362D3"/>
    <w:pPr>
      <w:spacing w:after="0" w:line="240" w:lineRule="auto"/>
    </w:pPr>
  </w:style>
  <w:style w:type="paragraph" w:styleId="BalloonText">
    <w:name w:val="Balloon Text"/>
    <w:basedOn w:val="Normal"/>
    <w:link w:val="BalloonTextChar"/>
    <w:uiPriority w:val="99"/>
    <w:semiHidden/>
    <w:unhideWhenUsed/>
    <w:rsid w:val="00D7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2B"/>
    <w:rPr>
      <w:rFonts w:ascii="Segoe UI" w:hAnsi="Segoe UI" w:cs="Segoe UI"/>
      <w:sz w:val="18"/>
      <w:szCs w:val="18"/>
    </w:rPr>
  </w:style>
  <w:style w:type="character" w:styleId="Hyperlink">
    <w:name w:val="Hyperlink"/>
    <w:basedOn w:val="DefaultParagraphFont"/>
    <w:uiPriority w:val="99"/>
    <w:unhideWhenUsed/>
    <w:rsid w:val="006C4586"/>
    <w:rPr>
      <w:color w:val="0563C1" w:themeColor="hyperlink"/>
      <w:u w:val="single"/>
    </w:rPr>
  </w:style>
  <w:style w:type="paragraph" w:styleId="Header">
    <w:name w:val="header"/>
    <w:basedOn w:val="Normal"/>
    <w:link w:val="HeaderChar"/>
    <w:uiPriority w:val="99"/>
    <w:unhideWhenUsed/>
    <w:rsid w:val="00002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086"/>
  </w:style>
  <w:style w:type="paragraph" w:styleId="Footer">
    <w:name w:val="footer"/>
    <w:basedOn w:val="Normal"/>
    <w:link w:val="FooterChar"/>
    <w:uiPriority w:val="99"/>
    <w:unhideWhenUsed/>
    <w:rsid w:val="00002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EC5"/>
    <w:pPr>
      <w:ind w:left="720"/>
      <w:contextualSpacing/>
    </w:pPr>
  </w:style>
  <w:style w:type="paragraph" w:customStyle="1" w:styleId="Default">
    <w:name w:val="Default"/>
    <w:rsid w:val="00FD00D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362D3"/>
    <w:pPr>
      <w:spacing w:after="0" w:line="240" w:lineRule="auto"/>
    </w:pPr>
  </w:style>
  <w:style w:type="paragraph" w:styleId="BalloonText">
    <w:name w:val="Balloon Text"/>
    <w:basedOn w:val="Normal"/>
    <w:link w:val="BalloonTextChar"/>
    <w:uiPriority w:val="99"/>
    <w:semiHidden/>
    <w:unhideWhenUsed/>
    <w:rsid w:val="00D7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2B"/>
    <w:rPr>
      <w:rFonts w:ascii="Segoe UI" w:hAnsi="Segoe UI" w:cs="Segoe UI"/>
      <w:sz w:val="18"/>
      <w:szCs w:val="18"/>
    </w:rPr>
  </w:style>
  <w:style w:type="character" w:styleId="Hyperlink">
    <w:name w:val="Hyperlink"/>
    <w:basedOn w:val="DefaultParagraphFont"/>
    <w:uiPriority w:val="99"/>
    <w:unhideWhenUsed/>
    <w:rsid w:val="006C4586"/>
    <w:rPr>
      <w:color w:val="0563C1" w:themeColor="hyperlink"/>
      <w:u w:val="single"/>
    </w:rPr>
  </w:style>
  <w:style w:type="paragraph" w:styleId="Header">
    <w:name w:val="header"/>
    <w:basedOn w:val="Normal"/>
    <w:link w:val="HeaderChar"/>
    <w:uiPriority w:val="99"/>
    <w:unhideWhenUsed/>
    <w:rsid w:val="00002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086"/>
  </w:style>
  <w:style w:type="paragraph" w:styleId="Footer">
    <w:name w:val="footer"/>
    <w:basedOn w:val="Normal"/>
    <w:link w:val="FooterChar"/>
    <w:uiPriority w:val="99"/>
    <w:unhideWhenUsed/>
    <w:rsid w:val="00002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wop.com.au" TargetMode="External"/><Relationship Id="rId5" Type="http://schemas.openxmlformats.org/officeDocument/2006/relationships/settings" Target="settings.xml"/><Relationship Id="rId10" Type="http://schemas.openxmlformats.org/officeDocument/2006/relationships/hyperlink" Target="mailto:info@powersavingsaust.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C13B-163E-4C60-91B1-0A8BDF9C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Assistant to Mark Adams - Monica Cazzulino</dc:creator>
  <cp:lastModifiedBy>Stevens-Downie, Tom</cp:lastModifiedBy>
  <cp:revision>2</cp:revision>
  <cp:lastPrinted>2015-08-13T03:23:00Z</cp:lastPrinted>
  <dcterms:created xsi:type="dcterms:W3CDTF">2015-08-18T00:59:00Z</dcterms:created>
  <dcterms:modified xsi:type="dcterms:W3CDTF">2015-08-18T00:59:00Z</dcterms:modified>
</cp:coreProperties>
</file>