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08" w:rsidRDefault="00767D08"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767D08" w:rsidRDefault="00767D08" w:rsidP="004C15E9">
      <w:pPr>
        <w:rPr>
          <w:rFonts w:ascii="Times New Roman" w:hAnsi="Times New Roman"/>
        </w:rPr>
      </w:pPr>
    </w:p>
    <w:p w:rsidR="00767D08" w:rsidRDefault="00767D08" w:rsidP="004C15E9">
      <w:pPr>
        <w:rPr>
          <w:rFonts w:ascii="Times New Roman" w:hAnsi="Times New Roman"/>
        </w:rPr>
      </w:pPr>
    </w:p>
    <w:p w:rsidR="00767D08" w:rsidRDefault="00767D08" w:rsidP="004C15E9">
      <w:pPr>
        <w:rPr>
          <w:rFonts w:ascii="Times New Roman" w:hAnsi="Times New Roman"/>
        </w:rPr>
      </w:pPr>
    </w:p>
    <w:p w:rsidR="00767D08" w:rsidRDefault="00767D08" w:rsidP="004C15E9">
      <w:pPr>
        <w:rPr>
          <w:rFonts w:ascii="Times New Roman" w:hAnsi="Times New Roman"/>
        </w:rPr>
      </w:pPr>
    </w:p>
    <w:p w:rsidR="00767D08" w:rsidRDefault="00767D08" w:rsidP="004C15E9">
      <w:pPr>
        <w:rPr>
          <w:rFonts w:ascii="Times New Roman" w:hAnsi="Times New Roman"/>
        </w:rPr>
      </w:pPr>
    </w:p>
    <w:p w:rsidR="00767D08" w:rsidRDefault="00767D08" w:rsidP="004C15E9">
      <w:pPr>
        <w:rPr>
          <w:rFonts w:ascii="Times New Roman" w:hAnsi="Times New Roman"/>
        </w:rPr>
      </w:pPr>
    </w:p>
    <w:p w:rsidR="00767D08" w:rsidRDefault="00767D08" w:rsidP="004C15E9">
      <w:pPr>
        <w:rPr>
          <w:rFonts w:ascii="Times New Roman" w:hAnsi="Times New Roman"/>
        </w:rPr>
      </w:pPr>
    </w:p>
    <w:p w:rsidR="00767D08" w:rsidRDefault="00767D08" w:rsidP="004C15E9">
      <w:pPr>
        <w:rPr>
          <w:rFonts w:ascii="Times New Roman" w:hAnsi="Times New Roman"/>
        </w:rPr>
      </w:pPr>
    </w:p>
    <w:p w:rsidR="00767D08" w:rsidRDefault="00767D08"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r w:rsidR="009B4E3C" w:rsidRPr="009B4E3C">
        <w:rPr>
          <w:rFonts w:ascii="Times New Roman" w:hAnsi="Times New Roman"/>
          <w:sz w:val="20"/>
        </w:rPr>
        <w:t>D15/185712</w:t>
      </w:r>
    </w:p>
    <w:p w:rsidR="00767D08" w:rsidRDefault="00767D08" w:rsidP="004C15E9">
      <w:pPr>
        <w:rPr>
          <w:rFonts w:ascii="Times New Roman" w:hAnsi="Times New Roman"/>
          <w:sz w:val="20"/>
        </w:rPr>
      </w:pPr>
      <w:r>
        <w:rPr>
          <w:rFonts w:ascii="Times New Roman" w:hAnsi="Times New Roman"/>
          <w:sz w:val="20"/>
        </w:rPr>
        <w:t>Your Ref:</w:t>
      </w:r>
      <w:r>
        <w:rPr>
          <w:rFonts w:ascii="Times New Roman" w:hAnsi="Times New Roman"/>
          <w:sz w:val="20"/>
        </w:rPr>
        <w:tab/>
      </w:r>
    </w:p>
    <w:p w:rsidR="00767D08" w:rsidRDefault="00767D08"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767D08" w:rsidRDefault="00767D08" w:rsidP="004C15E9">
      <w:pPr>
        <w:rPr>
          <w:rFonts w:ascii="Times New Roman" w:hAnsi="Times New Roman"/>
          <w:sz w:val="20"/>
        </w:rPr>
      </w:pPr>
      <w:r>
        <w:rPr>
          <w:rFonts w:ascii="Times New Roman" w:hAnsi="Times New Roman"/>
          <w:sz w:val="20"/>
        </w:rPr>
        <w:t>Contact Phone:</w:t>
      </w:r>
      <w:r>
        <w:rPr>
          <w:rFonts w:ascii="Times New Roman" w:hAnsi="Times New Roman"/>
          <w:sz w:val="20"/>
        </w:rPr>
        <w:tab/>
        <w:t>(08) 8213 3643</w:t>
      </w:r>
    </w:p>
    <w:p w:rsidR="00767D08" w:rsidRDefault="00767D08" w:rsidP="004C15E9">
      <w:pPr>
        <w:rPr>
          <w:rFonts w:ascii="Times New Roman" w:hAnsi="Times New Roman"/>
          <w:sz w:val="20"/>
        </w:rPr>
      </w:pPr>
    </w:p>
    <w:p w:rsidR="00767D08" w:rsidRDefault="003A5CC8" w:rsidP="004C15E9">
      <w:pPr>
        <w:rPr>
          <w:rFonts w:ascii="Times New Roman" w:hAnsi="Times New Roman"/>
        </w:rPr>
      </w:pPr>
      <w:r>
        <w:rPr>
          <w:rFonts w:ascii="Times New Roman" w:hAnsi="Times New Roman"/>
        </w:rPr>
        <w:t>5</w:t>
      </w:r>
      <w:r w:rsidR="00767D08">
        <w:rPr>
          <w:rFonts w:ascii="Times New Roman" w:hAnsi="Times New Roman"/>
        </w:rPr>
        <w:t xml:space="preserve"> </w:t>
      </w:r>
      <w:r>
        <w:rPr>
          <w:rFonts w:ascii="Times New Roman" w:hAnsi="Times New Roman"/>
          <w:noProof/>
        </w:rPr>
        <w:t>January 2016</w:t>
      </w:r>
    </w:p>
    <w:p w:rsidR="00767D08" w:rsidRDefault="00767D08" w:rsidP="00016371">
      <w:pPr>
        <w:shd w:val="clear" w:color="auto" w:fill="FFFFFF"/>
        <w:spacing w:line="336" w:lineRule="atLeast"/>
        <w:rPr>
          <w:rFonts w:ascii="Times New Roman" w:hAnsi="Times New Roman"/>
        </w:rPr>
      </w:pPr>
    </w:p>
    <w:p w:rsidR="00767D08" w:rsidRPr="00F37F74" w:rsidRDefault="00767D08" w:rsidP="00526659">
      <w:pPr>
        <w:rPr>
          <w:rFonts w:ascii="Times New Roman" w:hAnsi="Times New Roman"/>
        </w:rPr>
      </w:pPr>
      <w:r w:rsidRPr="0037689A">
        <w:rPr>
          <w:rFonts w:ascii="Times New Roman" w:hAnsi="Times New Roman"/>
          <w:noProof/>
        </w:rPr>
        <w:t>Mr</w:t>
      </w:r>
      <w:r w:rsidRPr="00F37F74">
        <w:rPr>
          <w:rFonts w:ascii="Times New Roman" w:hAnsi="Times New Roman"/>
        </w:rPr>
        <w:t xml:space="preserve"> </w:t>
      </w:r>
      <w:r w:rsidRPr="0037689A">
        <w:rPr>
          <w:rFonts w:ascii="Times New Roman" w:hAnsi="Times New Roman"/>
          <w:noProof/>
        </w:rPr>
        <w:t>Mark</w:t>
      </w:r>
      <w:r w:rsidRPr="00F37F74">
        <w:rPr>
          <w:rFonts w:ascii="Times New Roman" w:hAnsi="Times New Roman"/>
        </w:rPr>
        <w:t xml:space="preserve"> </w:t>
      </w:r>
      <w:r w:rsidRPr="0037689A">
        <w:rPr>
          <w:rFonts w:ascii="Times New Roman" w:hAnsi="Times New Roman"/>
          <w:noProof/>
        </w:rPr>
        <w:t>Yates</w:t>
      </w:r>
    </w:p>
    <w:p w:rsidR="00767D08" w:rsidRPr="00F37F74" w:rsidRDefault="00767D08" w:rsidP="004C1106">
      <w:pPr>
        <w:rPr>
          <w:rFonts w:ascii="Times New Roman" w:hAnsi="Times New Roman"/>
        </w:rPr>
      </w:pPr>
      <w:r w:rsidRPr="0037689A">
        <w:rPr>
          <w:rFonts w:ascii="Times New Roman" w:hAnsi="Times New Roman"/>
          <w:noProof/>
        </w:rPr>
        <w:t>PO Box 677</w:t>
      </w:r>
    </w:p>
    <w:p w:rsidR="00767D08" w:rsidRDefault="00767D08" w:rsidP="004C15E9">
      <w:pPr>
        <w:rPr>
          <w:rFonts w:ascii="Times New Roman" w:hAnsi="Times New Roman"/>
        </w:rPr>
      </w:pPr>
      <w:r w:rsidRPr="0037689A">
        <w:rPr>
          <w:rFonts w:ascii="Times New Roman" w:hAnsi="Times New Roman"/>
          <w:noProof/>
        </w:rPr>
        <w:t>Renmark SA 5341</w:t>
      </w:r>
    </w:p>
    <w:p w:rsidR="00767D08" w:rsidRDefault="00767D08" w:rsidP="004C15E9">
      <w:pPr>
        <w:rPr>
          <w:rFonts w:ascii="Times New Roman" w:hAnsi="Times New Roman"/>
        </w:rPr>
      </w:pPr>
    </w:p>
    <w:p w:rsidR="00767D08" w:rsidRDefault="00767D08" w:rsidP="004C15E9">
      <w:pPr>
        <w:rPr>
          <w:rFonts w:ascii="Times New Roman" w:hAnsi="Times New Roman"/>
        </w:rPr>
      </w:pPr>
      <w:r>
        <w:rPr>
          <w:rFonts w:ascii="Times New Roman" w:hAnsi="Times New Roman"/>
        </w:rPr>
        <w:t xml:space="preserve">Dear </w:t>
      </w:r>
      <w:r w:rsidRPr="0037689A">
        <w:rPr>
          <w:rFonts w:ascii="Times New Roman" w:hAnsi="Times New Roman"/>
          <w:noProof/>
        </w:rPr>
        <w:t>Mr</w:t>
      </w:r>
      <w:r>
        <w:rPr>
          <w:rFonts w:ascii="Times New Roman" w:hAnsi="Times New Roman"/>
        </w:rPr>
        <w:t xml:space="preserve"> </w:t>
      </w:r>
      <w:r w:rsidRPr="0037689A">
        <w:rPr>
          <w:rFonts w:ascii="Times New Roman" w:hAnsi="Times New Roman"/>
          <w:noProof/>
        </w:rPr>
        <w:t>Yates</w:t>
      </w:r>
    </w:p>
    <w:p w:rsidR="00767D08" w:rsidRPr="00526659" w:rsidRDefault="00767D08" w:rsidP="004C15E9">
      <w:pPr>
        <w:rPr>
          <w:rFonts w:ascii="Times New Roman" w:hAnsi="Times New Roman"/>
          <w:b/>
        </w:rPr>
      </w:pPr>
    </w:p>
    <w:p w:rsidR="00767D08" w:rsidRPr="008850D3" w:rsidRDefault="00767D08" w:rsidP="004C15E9">
      <w:pPr>
        <w:rPr>
          <w:rFonts w:ascii="Times New Roman" w:hAnsi="Times New Roman"/>
          <w:lang w:val="en-AU"/>
        </w:rPr>
      </w:pPr>
      <w:r w:rsidRPr="0037689A">
        <w:rPr>
          <w:rFonts w:ascii="Times New Roman" w:hAnsi="Times New Roman"/>
          <w:b/>
          <w:noProof/>
        </w:rPr>
        <w:t>Belmay</w:t>
      </w:r>
      <w:r w:rsidRPr="00F37F74">
        <w:rPr>
          <w:rFonts w:ascii="Times New Roman" w:hAnsi="Times New Roman"/>
          <w:b/>
        </w:rPr>
        <w:t xml:space="preserve"> </w:t>
      </w:r>
      <w:r w:rsidRPr="0037689A">
        <w:rPr>
          <w:rFonts w:ascii="Times New Roman" w:hAnsi="Times New Roman"/>
          <w:b/>
          <w:noProof/>
        </w:rPr>
        <w:t>Pty Ltd</w:t>
      </w:r>
      <w:r>
        <w:rPr>
          <w:rFonts w:ascii="Times New Roman" w:hAnsi="Times New Roman"/>
          <w:b/>
        </w:rPr>
        <w:t>’s a</w:t>
      </w:r>
      <w:r w:rsidRPr="00846505">
        <w:rPr>
          <w:rFonts w:ascii="Times New Roman" w:hAnsi="Times New Roman"/>
          <w:b/>
        </w:rPr>
        <w:t xml:space="preserve">pplication for </w:t>
      </w:r>
      <w:r>
        <w:rPr>
          <w:rFonts w:ascii="Times New Roman" w:hAnsi="Times New Roman"/>
          <w:b/>
        </w:rPr>
        <w:t xml:space="preserve">an individual retail exemption </w:t>
      </w:r>
    </w:p>
    <w:p w:rsidR="00767D08" w:rsidRPr="00521F44" w:rsidRDefault="00767D08" w:rsidP="00A22B9A">
      <w:pPr>
        <w:spacing w:before="100" w:beforeAutospacing="1" w:after="100" w:afterAutospacing="1"/>
        <w:outlineLvl w:val="0"/>
        <w:rPr>
          <w:rFonts w:ascii="Times New Roman" w:hAnsi="Times New Roman"/>
        </w:rPr>
      </w:pPr>
      <w:r>
        <w:rPr>
          <w:rFonts w:ascii="Times New Roman" w:hAnsi="Times New Roman"/>
        </w:rPr>
        <w:t xml:space="preserve">I refer to your application from </w:t>
      </w:r>
      <w:r w:rsidRPr="0037689A">
        <w:rPr>
          <w:rFonts w:ascii="Times New Roman" w:hAnsi="Times New Roman"/>
          <w:noProof/>
        </w:rPr>
        <w:t>September 2015</w:t>
      </w:r>
      <w:r w:rsidRPr="005F42C6">
        <w:rPr>
          <w:rFonts w:ascii="Times New Roman" w:hAnsi="Times New Roman"/>
        </w:rPr>
        <w:t>,</w:t>
      </w:r>
      <w:r w:rsidRPr="00926315">
        <w:rPr>
          <w:rFonts w:ascii="Times New Roman" w:hAnsi="Times New Roman"/>
        </w:rPr>
        <w:t xml:space="preserve"> </w:t>
      </w:r>
      <w:r>
        <w:rPr>
          <w:rFonts w:ascii="Times New Roman" w:hAnsi="Times New Roman"/>
        </w:rPr>
        <w:t>for</w:t>
      </w:r>
      <w:r w:rsidRPr="008850D3">
        <w:rPr>
          <w:rFonts w:ascii="Times New Roman" w:hAnsi="Times New Roman"/>
        </w:rPr>
        <w:t xml:space="preserve"> </w:t>
      </w:r>
      <w:r>
        <w:rPr>
          <w:rFonts w:ascii="Times New Roman" w:hAnsi="Times New Roman"/>
        </w:rPr>
        <w:t xml:space="preserve">an </w:t>
      </w:r>
      <w:r w:rsidRPr="008850D3">
        <w:rPr>
          <w:rFonts w:ascii="Times New Roman" w:hAnsi="Times New Roman"/>
        </w:rPr>
        <w:t xml:space="preserve">individual exemption </w:t>
      </w:r>
      <w:r>
        <w:rPr>
          <w:rFonts w:ascii="Times New Roman" w:hAnsi="Times New Roman"/>
        </w:rPr>
        <w:t xml:space="preserve">under </w:t>
      </w:r>
      <w:r w:rsidRPr="00333B3C">
        <w:rPr>
          <w:rFonts w:ascii="Times New Roman" w:hAnsi="Times New Roman"/>
        </w:rPr>
        <w:t>the National Energy Retail Law</w:t>
      </w:r>
      <w:r>
        <w:rPr>
          <w:rFonts w:ascii="Times New Roman" w:hAnsi="Times New Roman"/>
        </w:rPr>
        <w:t xml:space="preserve"> (Retail Law) for </w:t>
      </w:r>
      <w:r w:rsidRPr="0037689A">
        <w:rPr>
          <w:rFonts w:ascii="Times New Roman" w:hAnsi="Times New Roman"/>
          <w:noProof/>
        </w:rPr>
        <w:t>Belmay</w:t>
      </w:r>
      <w:r>
        <w:rPr>
          <w:rFonts w:ascii="Times New Roman" w:hAnsi="Times New Roman"/>
        </w:rPr>
        <w:t xml:space="preserve"> </w:t>
      </w:r>
      <w:r w:rsidRPr="0037689A">
        <w:rPr>
          <w:rFonts w:ascii="Times New Roman" w:hAnsi="Times New Roman"/>
          <w:noProof/>
        </w:rPr>
        <w:t>Pty Ltd</w:t>
      </w:r>
      <w:r w:rsidR="00B50E6A">
        <w:rPr>
          <w:rFonts w:ascii="Times New Roman" w:hAnsi="Times New Roman"/>
        </w:rPr>
        <w:t xml:space="preserve"> </w:t>
      </w:r>
      <w:r>
        <w:rPr>
          <w:rFonts w:ascii="Times New Roman" w:hAnsi="Times New Roman"/>
        </w:rPr>
        <w:t xml:space="preserve">(ABN </w:t>
      </w:r>
      <w:r w:rsidRPr="0037689A">
        <w:rPr>
          <w:rFonts w:ascii="Times New Roman" w:hAnsi="Times New Roman"/>
          <w:noProof/>
        </w:rPr>
        <w:t>48 165 606 986</w:t>
      </w:r>
      <w:r>
        <w:rPr>
          <w:rFonts w:ascii="Times New Roman" w:hAnsi="Times New Roman"/>
        </w:rPr>
        <w:t>)</w:t>
      </w:r>
      <w:r w:rsidRPr="00521F44">
        <w:rPr>
          <w:rFonts w:ascii="Times New Roman" w:hAnsi="Times New Roman"/>
        </w:rPr>
        <w:t>.</w:t>
      </w:r>
    </w:p>
    <w:p w:rsidR="00767D08" w:rsidRPr="002B24C5" w:rsidRDefault="00767D08"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proofErr w:type="spellStart"/>
      <w:r w:rsidRPr="0037689A">
        <w:rPr>
          <w:rFonts w:ascii="Times New Roman" w:hAnsi="Times New Roman"/>
          <w:noProof/>
        </w:rPr>
        <w:t>Belmay</w:t>
      </w:r>
      <w:r>
        <w:rPr>
          <w:rFonts w:ascii="Times New Roman" w:hAnsi="Times New Roman"/>
        </w:rPr>
        <w:t>’s</w:t>
      </w:r>
      <w:proofErr w:type="spellEnd"/>
      <w:r>
        <w:rPr>
          <w:rFonts w:ascii="Times New Roman" w:hAnsi="Times New Roman"/>
        </w:rPr>
        <w:t xml:space="preserve"> application for an 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Pr>
          <w:rFonts w:ascii="Times New Roman" w:hAnsi="Times New Roman"/>
        </w:rPr>
        <w:t xml:space="preserve">, on </w:t>
      </w:r>
      <w:r w:rsidR="003A5CC8">
        <w:rPr>
          <w:rFonts w:ascii="Times New Roman" w:hAnsi="Times New Roman"/>
        </w:rPr>
        <w:t>5</w:t>
      </w:r>
      <w:r>
        <w:rPr>
          <w:rFonts w:ascii="Times New Roman" w:hAnsi="Times New Roman"/>
        </w:rPr>
        <w:t xml:space="preserve"> </w:t>
      </w:r>
      <w:r w:rsidR="003A5CC8">
        <w:rPr>
          <w:rFonts w:ascii="Times New Roman" w:hAnsi="Times New Roman"/>
          <w:noProof/>
        </w:rPr>
        <w:t>January 2016</w:t>
      </w:r>
      <w:r>
        <w:rPr>
          <w:rFonts w:ascii="Times New Roman" w:hAnsi="Times New Roman"/>
        </w:rPr>
        <w:t>,</w:t>
      </w:r>
      <w:r w:rsidRPr="00333B3C">
        <w:rPr>
          <w:rFonts w:ascii="Times New Roman" w:hAnsi="Times New Roman"/>
        </w:rPr>
        <w:t xml:space="preserve"> to </w:t>
      </w:r>
      <w:r>
        <w:rPr>
          <w:rFonts w:ascii="Times New Roman" w:hAnsi="Times New Roman"/>
        </w:rPr>
        <w:t xml:space="preserve">grant an individual exemption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Pr="002B24C5">
        <w:rPr>
          <w:rFonts w:ascii="Times New Roman" w:hAnsi="Times New Roman"/>
        </w:rPr>
        <w:t xml:space="preserve">This letter constitutes notice of intention to grant an individual exemption. </w:t>
      </w:r>
      <w:r>
        <w:rPr>
          <w:rFonts w:ascii="Times New Roman" w:hAnsi="Times New Roman"/>
        </w:rPr>
        <w:t>Please note</w:t>
      </w:r>
      <w:proofErr w:type="gramStart"/>
      <w:r>
        <w:rPr>
          <w:rFonts w:ascii="Times New Roman" w:hAnsi="Times New Roman"/>
        </w:rPr>
        <w:t>,</w:t>
      </w:r>
      <w:proofErr w:type="gramEnd"/>
      <w:r>
        <w:rPr>
          <w:rFonts w:ascii="Times New Roman" w:hAnsi="Times New Roman"/>
        </w:rPr>
        <w:t xml:space="preserve"> t</w:t>
      </w:r>
      <w:r w:rsidRPr="002B24C5">
        <w:rPr>
          <w:rFonts w:ascii="Times New Roman" w:hAnsi="Times New Roman"/>
        </w:rPr>
        <w:t xml:space="preserve">he individual exemption does not come into effect until </w:t>
      </w:r>
      <w:r w:rsidRPr="0037689A">
        <w:rPr>
          <w:rFonts w:ascii="Times New Roman" w:hAnsi="Times New Roman"/>
          <w:noProof/>
        </w:rPr>
        <w:t>Belmay</w:t>
      </w:r>
      <w:r>
        <w:rPr>
          <w:rFonts w:ascii="Times New Roman" w:hAnsi="Times New Roman"/>
        </w:rPr>
        <w:t xml:space="preserve"> </w:t>
      </w:r>
      <w:r w:rsidRPr="002B24C5">
        <w:rPr>
          <w:rFonts w:ascii="Times New Roman" w:hAnsi="Times New Roman"/>
        </w:rPr>
        <w:t>advises the AER that it accepts the conditions of this exemption.</w:t>
      </w:r>
    </w:p>
    <w:p w:rsidR="00767D08" w:rsidRDefault="00767D08" w:rsidP="004C15E9">
      <w:pPr>
        <w:rPr>
          <w:rFonts w:ascii="Times New Roman" w:hAnsi="Times New Roman"/>
        </w:rPr>
      </w:pPr>
    </w:p>
    <w:p w:rsidR="00767D08" w:rsidRDefault="00767D08"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Pr>
          <w:rFonts w:ascii="Times New Roman" w:hAnsi="Times New Roman"/>
        </w:rPr>
        <w:t xml:space="preserve">did not receive any </w:t>
      </w:r>
      <w:r w:rsidRPr="000A097F">
        <w:rPr>
          <w:rFonts w:ascii="Times New Roman" w:hAnsi="Times New Roman"/>
        </w:rPr>
        <w:t>submission</w:t>
      </w:r>
      <w:r>
        <w:rPr>
          <w:rFonts w:ascii="Times New Roman" w:hAnsi="Times New Roman"/>
        </w:rPr>
        <w:t xml:space="preserve">s </w:t>
      </w:r>
      <w:r w:rsidRPr="00070CC1">
        <w:rPr>
          <w:rFonts w:ascii="Times New Roman" w:hAnsi="Times New Roman"/>
        </w:rPr>
        <w:t xml:space="preserve">to </w:t>
      </w:r>
      <w:proofErr w:type="spellStart"/>
      <w:r w:rsidRPr="0037689A">
        <w:rPr>
          <w:rFonts w:ascii="Times New Roman" w:hAnsi="Times New Roman"/>
          <w:noProof/>
        </w:rPr>
        <w:t>Belmay</w:t>
      </w:r>
      <w:r>
        <w:rPr>
          <w:rFonts w:ascii="Times New Roman" w:hAnsi="Times New Roman"/>
        </w:rPr>
        <w:t>’s</w:t>
      </w:r>
      <w:proofErr w:type="spellEnd"/>
      <w:r>
        <w:rPr>
          <w:rFonts w:ascii="Times New Roman" w:hAnsi="Times New Roman"/>
        </w:rPr>
        <w:t xml:space="preserve"> application.</w:t>
      </w:r>
    </w:p>
    <w:p w:rsidR="00767D08" w:rsidRDefault="00767D08" w:rsidP="004C15E9">
      <w:pPr>
        <w:rPr>
          <w:rFonts w:ascii="Times New Roman" w:hAnsi="Times New Roman"/>
        </w:rPr>
      </w:pPr>
    </w:p>
    <w:p w:rsidR="00767D08" w:rsidRDefault="00767D08"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767D08" w:rsidRDefault="00767D08" w:rsidP="004C15E9">
      <w:pPr>
        <w:rPr>
          <w:rFonts w:ascii="Times New Roman" w:hAnsi="Times New Roman"/>
        </w:rPr>
      </w:pPr>
    </w:p>
    <w:p w:rsidR="00767D08" w:rsidRDefault="00767D08"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767D08" w:rsidRPr="00AC2CA5" w:rsidRDefault="00767D08" w:rsidP="004C15E9">
      <w:pPr>
        <w:pStyle w:val="ListParagraph"/>
        <w:autoSpaceDE w:val="0"/>
        <w:autoSpaceDN w:val="0"/>
        <w:adjustRightInd w:val="0"/>
        <w:rPr>
          <w:rFonts w:ascii="Times New Roman" w:eastAsia="Calibri" w:hAnsi="Times New Roman"/>
          <w:sz w:val="20"/>
          <w:lang w:val="en-AU" w:eastAsia="en-US"/>
        </w:rPr>
      </w:pPr>
    </w:p>
    <w:p w:rsidR="00767D08" w:rsidRDefault="00767D08"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767D08" w:rsidRDefault="00767D08" w:rsidP="004C15E9">
      <w:pPr>
        <w:pStyle w:val="ListParagraph"/>
        <w:rPr>
          <w:rFonts w:ascii="Times New Roman" w:eastAsia="Calibri" w:hAnsi="Times New Roman"/>
          <w:sz w:val="20"/>
          <w:lang w:val="en-AU" w:eastAsia="en-US"/>
        </w:rPr>
      </w:pPr>
    </w:p>
    <w:p w:rsidR="00767D08" w:rsidRPr="00070CC1" w:rsidRDefault="00767D08"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767D08" w:rsidRDefault="00767D08" w:rsidP="004C15E9">
      <w:pPr>
        <w:rPr>
          <w:rFonts w:ascii="Times New Roman" w:hAnsi="Times New Roman"/>
        </w:rPr>
      </w:pPr>
    </w:p>
    <w:p w:rsidR="00767D08" w:rsidRDefault="00767D08" w:rsidP="004C15E9">
      <w:pPr>
        <w:rPr>
          <w:rFonts w:ascii="Times New Roman" w:hAnsi="Times New Roman"/>
        </w:rPr>
      </w:pPr>
      <w:r>
        <w:rPr>
          <w:rFonts w:ascii="Times New Roman" w:hAnsi="Times New Roman"/>
        </w:rPr>
        <w:lastRenderedPageBreak/>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767D08" w:rsidRDefault="00767D08" w:rsidP="004C15E9">
      <w:pPr>
        <w:rPr>
          <w:rFonts w:ascii="Times New Roman" w:hAnsi="Times New Roman"/>
        </w:rPr>
      </w:pPr>
    </w:p>
    <w:p w:rsidR="00767D08" w:rsidRPr="007A4431" w:rsidRDefault="00767D08" w:rsidP="004C15E9">
      <w:pPr>
        <w:rPr>
          <w:rFonts w:ascii="Times New Roman" w:hAnsi="Times New Roman"/>
        </w:rPr>
      </w:pPr>
      <w:r>
        <w:rPr>
          <w:rFonts w:ascii="Times New Roman" w:hAnsi="Times New Roman"/>
        </w:rPr>
        <w:t xml:space="preserve">The AER is satisfied that </w:t>
      </w:r>
      <w:r w:rsidRPr="0037689A">
        <w:rPr>
          <w:rFonts w:ascii="Times New Roman" w:hAnsi="Times New Roman"/>
          <w:noProof/>
        </w:rPr>
        <w:t>Belmay</w:t>
      </w:r>
      <w:r>
        <w:rPr>
          <w:rFonts w:ascii="Times New Roman" w:hAnsi="Times New Roman"/>
        </w:rPr>
        <w:t xml:space="preserve"> should be exempt from the requirement to hold a national retailer authorisation, having regard to the above considerations. If </w:t>
      </w:r>
      <w:r w:rsidRPr="0037689A">
        <w:rPr>
          <w:rFonts w:ascii="Times New Roman" w:hAnsi="Times New Roman"/>
          <w:noProof/>
        </w:rPr>
        <w:t>Belmay</w:t>
      </w:r>
      <w:r>
        <w:rPr>
          <w:rFonts w:ascii="Times New Roman" w:hAnsi="Times New Roman"/>
        </w:rPr>
        <w:t xml:space="preserve"> wishes</w:t>
      </w:r>
      <w:r w:rsidRPr="007A4431">
        <w:rPr>
          <w:rFonts w:ascii="Times New Roman" w:hAnsi="Times New Roman"/>
        </w:rPr>
        <w:t xml:space="preserve"> to change the way </w:t>
      </w:r>
      <w:r>
        <w:rPr>
          <w:rFonts w:ascii="Times New Roman" w:hAnsi="Times New Roman"/>
        </w:rPr>
        <w:t>it sells electricity it should contact the AER as it</w:t>
      </w:r>
      <w:r w:rsidRPr="007A4431">
        <w:rPr>
          <w:rFonts w:ascii="Times New Roman" w:hAnsi="Times New Roman"/>
        </w:rPr>
        <w:t xml:space="preserve"> may need to apply for an authorisation or another exemption. If these activities are not covered by this exemption </w:t>
      </w:r>
      <w:r w:rsidRPr="0037689A">
        <w:rPr>
          <w:rFonts w:ascii="Times New Roman" w:hAnsi="Times New Roman"/>
          <w:noProof/>
        </w:rPr>
        <w:t>Belmay</w:t>
      </w:r>
      <w:r>
        <w:rPr>
          <w:rFonts w:ascii="Times New Roman" w:hAnsi="Times New Roman"/>
        </w:rPr>
        <w:t xml:space="preserve"> </w:t>
      </w:r>
      <w:r w:rsidRPr="007A4431">
        <w:rPr>
          <w:rFonts w:ascii="Times New Roman" w:hAnsi="Times New Roman"/>
        </w:rPr>
        <w:t xml:space="preserve">may be in breach of s. 88 of </w:t>
      </w:r>
      <w:r>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767D08" w:rsidRPr="007A4431" w:rsidRDefault="00767D08" w:rsidP="004C15E9">
      <w:pPr>
        <w:rPr>
          <w:rFonts w:ascii="Times New Roman" w:hAnsi="Times New Roman"/>
        </w:rPr>
      </w:pPr>
    </w:p>
    <w:p w:rsidR="00767D08" w:rsidRDefault="00767D08"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Pr>
          <w:rFonts w:ascii="Times New Roman" w:hAnsi="Times New Roman"/>
        </w:rPr>
        <w:t xml:space="preserve"> </w:t>
      </w:r>
      <w:r w:rsidRPr="007A4431">
        <w:rPr>
          <w:rFonts w:ascii="Times New Roman" w:hAnsi="Times New Roman"/>
        </w:rPr>
        <w:t>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767D08" w:rsidRDefault="00767D08" w:rsidP="004C15E9">
      <w:pPr>
        <w:rPr>
          <w:rFonts w:ascii="Times New Roman" w:hAnsi="Times New Roman"/>
        </w:rPr>
      </w:pPr>
    </w:p>
    <w:p w:rsidR="00767D08" w:rsidRPr="006030D7" w:rsidRDefault="00767D08" w:rsidP="00CD3AD8">
      <w:pPr>
        <w:rPr>
          <w:rFonts w:ascii="Times New Roman" w:hAnsi="Times New Roman"/>
        </w:rPr>
      </w:pPr>
      <w:r w:rsidRPr="002B24C5">
        <w:rPr>
          <w:rFonts w:ascii="Times New Roman" w:hAnsi="Times New Roman"/>
        </w:rPr>
        <w:t>For the individual exemption to come into effect</w:t>
      </w:r>
      <w:r>
        <w:rPr>
          <w:rFonts w:ascii="Times New Roman" w:hAnsi="Times New Roman"/>
        </w:rPr>
        <w:t>,</w:t>
      </w:r>
      <w:r w:rsidRPr="00526659">
        <w:rPr>
          <w:rFonts w:ascii="Times New Roman" w:hAnsi="Times New Roman"/>
        </w:rPr>
        <w:t xml:space="preserve"> </w:t>
      </w:r>
      <w:r w:rsidRPr="0037689A">
        <w:rPr>
          <w:rFonts w:ascii="Times New Roman" w:hAnsi="Times New Roman"/>
          <w:noProof/>
        </w:rPr>
        <w:t>Belmay</w:t>
      </w:r>
      <w:r>
        <w:rPr>
          <w:rFonts w:ascii="Times New Roman" w:hAnsi="Times New Roman"/>
        </w:rPr>
        <w:t xml:space="preserve"> </w:t>
      </w:r>
      <w:r w:rsidRPr="002B24C5">
        <w:rPr>
          <w:rFonts w:ascii="Times New Roman" w:hAnsi="Times New Roman"/>
        </w:rPr>
        <w:t>must advise the AER in writing, by</w:t>
      </w:r>
      <w:r>
        <w:rPr>
          <w:rFonts w:ascii="Times New Roman" w:hAnsi="Times New Roman"/>
        </w:rPr>
        <w:t xml:space="preserve"> </w:t>
      </w:r>
      <w:r w:rsidR="003A5CC8">
        <w:rPr>
          <w:rFonts w:ascii="Times New Roman" w:hAnsi="Times New Roman"/>
        </w:rPr>
        <w:t>3</w:t>
      </w:r>
      <w:r>
        <w:rPr>
          <w:rFonts w:ascii="Times New Roman" w:hAnsi="Times New Roman"/>
        </w:rPr>
        <w:t xml:space="preserve"> </w:t>
      </w:r>
      <w:r w:rsidR="003A5CC8">
        <w:rPr>
          <w:rFonts w:ascii="Times New Roman" w:hAnsi="Times New Roman"/>
          <w:noProof/>
        </w:rPr>
        <w:t>February</w:t>
      </w:r>
      <w:r w:rsidRPr="0037689A">
        <w:rPr>
          <w:rFonts w:ascii="Times New Roman" w:hAnsi="Times New Roman"/>
          <w:noProof/>
        </w:rPr>
        <w:t xml:space="preserve"> 201</w:t>
      </w:r>
      <w:r w:rsidR="003A5CC8">
        <w:rPr>
          <w:rFonts w:ascii="Times New Roman" w:hAnsi="Times New Roman"/>
          <w:noProof/>
        </w:rPr>
        <w:t>6</w:t>
      </w:r>
      <w:r w:rsidRPr="002B24C5">
        <w:rPr>
          <w:rFonts w:ascii="Times New Roman" w:hAnsi="Times New Roman"/>
          <w:b/>
        </w:rPr>
        <w:t xml:space="preserve">, </w:t>
      </w:r>
      <w:r w:rsidRPr="002B24C5">
        <w:rPr>
          <w:rFonts w:ascii="Times New Roman" w:hAnsi="Times New Roman"/>
        </w:rPr>
        <w:t>whether it accepts the attached conditions.</w:t>
      </w:r>
      <w:r>
        <w:rPr>
          <w:rFonts w:ascii="Times New Roman" w:hAnsi="Times New Roman"/>
        </w:rPr>
        <w:t xml:space="preserve"> </w:t>
      </w:r>
      <w:r w:rsidRPr="0037689A">
        <w:rPr>
          <w:rFonts w:ascii="Times New Roman" w:hAnsi="Times New Roman"/>
          <w:noProof/>
        </w:rPr>
        <w:t>Belmay</w:t>
      </w:r>
      <w:r>
        <w:rPr>
          <w:rFonts w:ascii="Times New Roman" w:hAnsi="Times New Roman"/>
        </w:rPr>
        <w:t xml:space="preserve"> </w:t>
      </w:r>
      <w:r w:rsidRPr="002B24C5">
        <w:rPr>
          <w:rFonts w:ascii="Times New Roman" w:hAnsi="Times New Roman"/>
        </w:rPr>
        <w:t xml:space="preserve">cannot commence energy selling under its individual exemption until it has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767D08" w:rsidRDefault="00767D08" w:rsidP="004C15E9">
      <w:pPr>
        <w:rPr>
          <w:rFonts w:ascii="Times New Roman" w:hAnsi="Times New Roman"/>
        </w:rPr>
      </w:pPr>
    </w:p>
    <w:p w:rsidR="00767D08" w:rsidRDefault="00767D08"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767D08" w:rsidRDefault="00767D08" w:rsidP="004C15E9">
      <w:pPr>
        <w:rPr>
          <w:rFonts w:ascii="Times New Roman" w:hAnsi="Times New Roman"/>
        </w:rPr>
      </w:pPr>
      <w:r>
        <w:rPr>
          <w:rFonts w:ascii="Times New Roman" w:hAnsi="Times New Roman"/>
        </w:rPr>
        <w:t>Yours sincerely</w:t>
      </w:r>
    </w:p>
    <w:p w:rsidR="00767D08" w:rsidRDefault="00767D08" w:rsidP="004C15E9">
      <w:pPr>
        <w:rPr>
          <w:rFonts w:ascii="Times New Roman" w:hAnsi="Times New Roman"/>
        </w:rPr>
      </w:pPr>
    </w:p>
    <w:p w:rsidR="00767D08" w:rsidRDefault="00767D08" w:rsidP="004C15E9">
      <w:pPr>
        <w:rPr>
          <w:rFonts w:ascii="Times New Roman" w:hAnsi="Times New Roman"/>
        </w:rPr>
      </w:pPr>
    </w:p>
    <w:p w:rsidR="00767D08" w:rsidRDefault="00767D08" w:rsidP="004C15E9">
      <w:pPr>
        <w:rPr>
          <w:rFonts w:ascii="Times New Roman" w:hAnsi="Times New Roman"/>
        </w:rPr>
      </w:pPr>
    </w:p>
    <w:p w:rsidR="00767D08" w:rsidRDefault="00767D08" w:rsidP="004C15E9">
      <w:pPr>
        <w:rPr>
          <w:rFonts w:ascii="Times New Roman" w:hAnsi="Times New Roman"/>
        </w:rPr>
      </w:pPr>
    </w:p>
    <w:p w:rsidR="00767D08" w:rsidRDefault="00767D08" w:rsidP="004C15E9">
      <w:pPr>
        <w:rPr>
          <w:rFonts w:ascii="Times New Roman" w:hAnsi="Times New Roman"/>
        </w:rPr>
      </w:pPr>
    </w:p>
    <w:p w:rsidR="00767D08" w:rsidRDefault="00767D08" w:rsidP="002C0457">
      <w:pPr>
        <w:rPr>
          <w:rFonts w:ascii="Times New Roman" w:hAnsi="Times New Roman"/>
        </w:rPr>
      </w:pPr>
      <w:r>
        <w:rPr>
          <w:rFonts w:ascii="Times New Roman" w:hAnsi="Times New Roman"/>
        </w:rPr>
        <w:t>Sarah Proudfoot</w:t>
      </w:r>
    </w:p>
    <w:p w:rsidR="00767D08" w:rsidRDefault="00767D08" w:rsidP="002C0457">
      <w:pPr>
        <w:rPr>
          <w:rFonts w:ascii="Times New Roman" w:hAnsi="Times New Roman"/>
        </w:rPr>
      </w:pPr>
      <w:r>
        <w:rPr>
          <w:rFonts w:ascii="Times New Roman" w:hAnsi="Times New Roman"/>
        </w:rPr>
        <w:t>General Manager</w:t>
      </w:r>
      <w:r w:rsidR="00B50E6A">
        <w:rPr>
          <w:rFonts w:ascii="Times New Roman" w:hAnsi="Times New Roman"/>
        </w:rPr>
        <w:t xml:space="preserve">, </w:t>
      </w:r>
      <w:r>
        <w:rPr>
          <w:rFonts w:ascii="Times New Roman" w:hAnsi="Times New Roman"/>
        </w:rPr>
        <w:t>Retail Markets</w:t>
      </w:r>
    </w:p>
    <w:p w:rsidR="00767D08" w:rsidRDefault="00767D08" w:rsidP="004C15E9">
      <w:pPr>
        <w:rPr>
          <w:rFonts w:ascii="Times New Roman" w:hAnsi="Times New Roman"/>
        </w:rPr>
      </w:pPr>
    </w:p>
    <w:p w:rsidR="00767D08" w:rsidRDefault="00767D08"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767D08" w:rsidRDefault="00767D08" w:rsidP="004C15E9">
      <w:pPr>
        <w:jc w:val="center"/>
        <w:rPr>
          <w:rFonts w:ascii="Times New Roman" w:hAnsi="Times New Roman"/>
          <w:b/>
        </w:rPr>
      </w:pPr>
    </w:p>
    <w:p w:rsidR="00767D08" w:rsidRDefault="00767D08"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767D08" w:rsidRDefault="00767D08" w:rsidP="004C15E9">
      <w:pPr>
        <w:jc w:val="center"/>
        <w:rPr>
          <w:rFonts w:ascii="Times New Roman" w:hAnsi="Times New Roman"/>
          <w:b/>
        </w:rPr>
      </w:pPr>
    </w:p>
    <w:p w:rsidR="00767D08" w:rsidRPr="00C82061" w:rsidRDefault="00767D08" w:rsidP="00C82061">
      <w:pPr>
        <w:rPr>
          <w:rFonts w:ascii="Times New Roman" w:hAnsi="Times New Roman"/>
        </w:rPr>
      </w:pPr>
      <w:r w:rsidRPr="00711147">
        <w:rPr>
          <w:rFonts w:ascii="Times New Roman" w:hAnsi="Times New Roman"/>
        </w:rPr>
        <w:t xml:space="preserve">The Australian Energy Regulator on </w:t>
      </w:r>
      <w:r w:rsidR="003A5CC8">
        <w:rPr>
          <w:rFonts w:ascii="Times New Roman" w:hAnsi="Times New Roman"/>
        </w:rPr>
        <w:t>5</w:t>
      </w:r>
      <w:r>
        <w:rPr>
          <w:rFonts w:ascii="Times New Roman" w:hAnsi="Times New Roman"/>
        </w:rPr>
        <w:t xml:space="preserve"> </w:t>
      </w:r>
      <w:r w:rsidR="003A5CC8">
        <w:rPr>
          <w:rFonts w:ascii="Times New Roman" w:hAnsi="Times New Roman"/>
          <w:noProof/>
        </w:rPr>
        <w:t>January</w:t>
      </w:r>
      <w:r w:rsidRPr="0037689A">
        <w:rPr>
          <w:rFonts w:ascii="Times New Roman" w:hAnsi="Times New Roman"/>
          <w:noProof/>
        </w:rPr>
        <w:t xml:space="preserve"> </w:t>
      </w:r>
      <w:r w:rsidR="003A5CC8">
        <w:rPr>
          <w:rFonts w:ascii="Times New Roman" w:hAnsi="Times New Roman"/>
          <w:noProof/>
        </w:rPr>
        <w:t>2016</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Energy Retail Law, to grant</w:t>
      </w:r>
      <w:r w:rsidRPr="00D54A92">
        <w:rPr>
          <w:rFonts w:ascii="Times New Roman" w:hAnsi="Times New Roman"/>
        </w:rPr>
        <w:t xml:space="preserve"> </w:t>
      </w:r>
      <w:r w:rsidRPr="0037689A">
        <w:rPr>
          <w:rFonts w:ascii="Times New Roman" w:hAnsi="Times New Roman"/>
          <w:noProof/>
        </w:rPr>
        <w:t>Belmay</w:t>
      </w:r>
      <w:r w:rsidRPr="00F37F74">
        <w:rPr>
          <w:rFonts w:ascii="Times New Roman" w:hAnsi="Times New Roman"/>
        </w:rPr>
        <w:t xml:space="preserve"> </w:t>
      </w:r>
      <w:r w:rsidRPr="0037689A">
        <w:rPr>
          <w:rFonts w:ascii="Times New Roman" w:hAnsi="Times New Roman"/>
          <w:noProof/>
        </w:rPr>
        <w:t>Pty Ltd</w:t>
      </w:r>
      <w:r w:rsidRPr="00F37F74">
        <w:rPr>
          <w:rFonts w:ascii="Times New Roman" w:hAnsi="Times New Roman"/>
        </w:rPr>
        <w:t xml:space="preserve"> (</w:t>
      </w:r>
      <w:r>
        <w:rPr>
          <w:rFonts w:ascii="Times New Roman" w:hAnsi="Times New Roman"/>
        </w:rPr>
        <w:t xml:space="preserve">ABN </w:t>
      </w:r>
      <w:r w:rsidRPr="0037689A">
        <w:rPr>
          <w:rFonts w:ascii="Times New Roman" w:hAnsi="Times New Roman"/>
          <w:noProof/>
        </w:rPr>
        <w:t>48 165 606 986</w:t>
      </w:r>
      <w:r w:rsidR="00B50E6A">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767D08" w:rsidRPr="00867597" w:rsidRDefault="00767D08" w:rsidP="004C15E9">
      <w:pPr>
        <w:rPr>
          <w:rFonts w:ascii="Times New Roman" w:hAnsi="Times New Roman"/>
        </w:rPr>
      </w:pPr>
    </w:p>
    <w:p w:rsidR="00767D08" w:rsidRPr="00896613" w:rsidRDefault="00767D08"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767D08" w:rsidRDefault="00767D08"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767D08" w:rsidRDefault="00767D08" w:rsidP="004C15E9">
      <w:pPr>
        <w:rPr>
          <w:rFonts w:ascii="Times New Roman" w:hAnsi="Times New Roman"/>
          <w:szCs w:val="24"/>
          <w:lang w:val="en-AU" w:eastAsia="en-US"/>
        </w:rPr>
      </w:pPr>
    </w:p>
    <w:p w:rsidR="00767D08" w:rsidRDefault="00767D08"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767D08" w:rsidRPr="00DF618A" w:rsidRDefault="00767D08" w:rsidP="00DF3FE1">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767D08" w:rsidRPr="00DF618A" w:rsidRDefault="00767D08" w:rsidP="00DF3FE1">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w:t>
      </w:r>
    </w:p>
    <w:p w:rsidR="00767D08" w:rsidRDefault="00767D08" w:rsidP="00DF3FE1">
      <w:pPr>
        <w:pStyle w:val="AERbulletlistfirststyle"/>
        <w:numPr>
          <w:ilvl w:val="0"/>
          <w:numId w:val="22"/>
        </w:numPr>
        <w:tabs>
          <w:tab w:val="clear" w:pos="567"/>
          <w:tab w:val="left" w:pos="720"/>
        </w:tabs>
        <w:spacing w:after="0" w:line="240" w:lineRule="auto"/>
        <w:ind w:left="360"/>
      </w:pPr>
      <w:r w:rsidRPr="00DF618A">
        <w:t xml:space="preserve">not being the financially responsible </w:t>
      </w:r>
      <w:r>
        <w:t>retailer</w:t>
      </w:r>
      <w:r w:rsidRPr="00DF618A">
        <w:t xml:space="preserve"> for the premises (rather, this </w:t>
      </w:r>
      <w:r>
        <w:t>must be an authorised retailer); and</w:t>
      </w:r>
    </w:p>
    <w:p w:rsidR="00767D08" w:rsidRDefault="00767D08" w:rsidP="00DF3FE1">
      <w:pPr>
        <w:pStyle w:val="AERbulletlistfirststyle"/>
        <w:numPr>
          <w:ilvl w:val="0"/>
          <w:numId w:val="22"/>
        </w:numPr>
        <w:tabs>
          <w:tab w:val="clear" w:pos="567"/>
          <w:tab w:val="left" w:pos="720"/>
        </w:tabs>
        <w:spacing w:after="0" w:line="240" w:lineRule="auto"/>
        <w:ind w:left="360"/>
      </w:pPr>
      <w:proofErr w:type="gramStart"/>
      <w:r>
        <w:t>only</w:t>
      </w:r>
      <w:proofErr w:type="gramEnd"/>
      <w:r>
        <w:t xml:space="preserve"> selling to premises that are connected to the interconnected national electricity system.</w:t>
      </w:r>
    </w:p>
    <w:p w:rsidR="00767D08" w:rsidRDefault="00767D08" w:rsidP="00520E98">
      <w:pPr>
        <w:pStyle w:val="AERbulletlistfirststyle"/>
        <w:numPr>
          <w:ilvl w:val="0"/>
          <w:numId w:val="0"/>
        </w:numPr>
        <w:tabs>
          <w:tab w:val="clear" w:pos="567"/>
          <w:tab w:val="left" w:pos="720"/>
        </w:tabs>
        <w:spacing w:after="0" w:line="240" w:lineRule="auto"/>
        <w:ind w:left="357" w:hanging="357"/>
        <w:sectPr w:rsidR="00767D08" w:rsidSect="00767D08">
          <w:footerReference w:type="even" r:id="rId10"/>
          <w:footerReference w:type="default" r:id="rId11"/>
          <w:pgSz w:w="11907" w:h="16840" w:code="9"/>
          <w:pgMar w:top="1440" w:right="1440" w:bottom="1440" w:left="1440" w:header="1440" w:footer="1440" w:gutter="0"/>
          <w:paperSrc w:first="1"/>
          <w:pgNumType w:start="1"/>
          <w:cols w:space="720"/>
          <w:titlePg/>
        </w:sectPr>
      </w:pPr>
    </w:p>
    <w:p w:rsidR="00767D08" w:rsidRPr="00DF3FE1" w:rsidRDefault="00767D08" w:rsidP="00520E98">
      <w:pPr>
        <w:pStyle w:val="AERbulletlistfirststyle"/>
        <w:numPr>
          <w:ilvl w:val="0"/>
          <w:numId w:val="0"/>
        </w:numPr>
        <w:tabs>
          <w:tab w:val="clear" w:pos="567"/>
          <w:tab w:val="left" w:pos="720"/>
        </w:tabs>
        <w:spacing w:after="0" w:line="240" w:lineRule="auto"/>
        <w:ind w:left="357" w:hanging="357"/>
      </w:pPr>
    </w:p>
    <w:sectPr w:rsidR="00767D08" w:rsidRPr="00DF3FE1" w:rsidSect="00767D08">
      <w:footerReference w:type="even" r:id="rId12"/>
      <w:footerReference w:type="default" r:id="rId13"/>
      <w:type w:val="continuous"/>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D08" w:rsidRDefault="00767D08" w:rsidP="00070CC1">
      <w:r>
        <w:separator/>
      </w:r>
    </w:p>
  </w:endnote>
  <w:endnote w:type="continuationSeparator" w:id="0">
    <w:p w:rsidR="00767D08" w:rsidRDefault="00767D08"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D08" w:rsidRDefault="00767D0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767D08" w:rsidRDefault="00767D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D08" w:rsidRDefault="00767D0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BF4BD8">
      <w:rPr>
        <w:rStyle w:val="PageNumber"/>
        <w:rFonts w:eastAsiaTheme="majorEastAsia"/>
        <w:noProof/>
      </w:rPr>
      <w:t>2</w:t>
    </w:r>
    <w:r>
      <w:rPr>
        <w:rStyle w:val="PageNumber"/>
        <w:rFonts w:eastAsiaTheme="majorEastAsia"/>
      </w:rPr>
      <w:fldChar w:fldCharType="end"/>
    </w:r>
  </w:p>
  <w:p w:rsidR="00767D08" w:rsidRDefault="00767D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CF" w:rsidRDefault="002404CF">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20E98">
      <w:rPr>
        <w:rStyle w:val="PageNumber"/>
        <w:rFonts w:eastAsiaTheme="majorEastAsia"/>
        <w:noProof/>
      </w:rPr>
      <w:t>2</w:t>
    </w:r>
    <w:r>
      <w:rPr>
        <w:rStyle w:val="PageNumber"/>
        <w:rFonts w:eastAsiaTheme="majorEastAsia"/>
      </w:rPr>
      <w:fldChar w:fldCharType="end"/>
    </w:r>
  </w:p>
  <w:p w:rsidR="002404CF" w:rsidRDefault="00240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D08" w:rsidRDefault="00767D08" w:rsidP="00070CC1">
      <w:r>
        <w:separator/>
      </w:r>
    </w:p>
  </w:footnote>
  <w:footnote w:type="continuationSeparator" w:id="0">
    <w:p w:rsidR="00767D08" w:rsidRDefault="00767D08" w:rsidP="00070CC1">
      <w:r>
        <w:continuationSeparator/>
      </w:r>
    </w:p>
  </w:footnote>
  <w:footnote w:id="1">
    <w:p w:rsidR="00767D08" w:rsidRPr="009E71DA" w:rsidRDefault="00767D08"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767D08" w:rsidRPr="00333B3C" w:rsidRDefault="00767D08"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767D08" w:rsidRPr="008850D3" w:rsidRDefault="00767D08"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767D08" w:rsidRPr="008850D3" w:rsidRDefault="00767D08"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767D08" w:rsidRPr="008850D3" w:rsidRDefault="00767D08"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320\D15 185712  Belmay Pty Ltd - notice of instrument - individual exemption - xx December 2015.DOCX"/>
  </w:docVars>
  <w:rsids>
    <w:rsidRoot w:val="00070CC1"/>
    <w:rsid w:val="00016371"/>
    <w:rsid w:val="0001710A"/>
    <w:rsid w:val="00021202"/>
    <w:rsid w:val="000336AC"/>
    <w:rsid w:val="00070CC1"/>
    <w:rsid w:val="0007357F"/>
    <w:rsid w:val="000E1819"/>
    <w:rsid w:val="000E6C72"/>
    <w:rsid w:val="00124609"/>
    <w:rsid w:val="00134345"/>
    <w:rsid w:val="001573E4"/>
    <w:rsid w:val="00177AC5"/>
    <w:rsid w:val="001A77C4"/>
    <w:rsid w:val="001B18C7"/>
    <w:rsid w:val="001C254A"/>
    <w:rsid w:val="002404CF"/>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A5CC8"/>
    <w:rsid w:val="003B09D3"/>
    <w:rsid w:val="003E5F4B"/>
    <w:rsid w:val="0046662D"/>
    <w:rsid w:val="00482043"/>
    <w:rsid w:val="00486657"/>
    <w:rsid w:val="004C1106"/>
    <w:rsid w:val="004C15E9"/>
    <w:rsid w:val="004C77C4"/>
    <w:rsid w:val="00520E98"/>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41882"/>
    <w:rsid w:val="00763E5D"/>
    <w:rsid w:val="00767D08"/>
    <w:rsid w:val="00777EE6"/>
    <w:rsid w:val="00780EB2"/>
    <w:rsid w:val="007973CB"/>
    <w:rsid w:val="00797E61"/>
    <w:rsid w:val="007A4431"/>
    <w:rsid w:val="007C1C53"/>
    <w:rsid w:val="007E2679"/>
    <w:rsid w:val="0080416D"/>
    <w:rsid w:val="00830D4F"/>
    <w:rsid w:val="00851209"/>
    <w:rsid w:val="00890B3D"/>
    <w:rsid w:val="008B6FA2"/>
    <w:rsid w:val="008E3EFF"/>
    <w:rsid w:val="008E7031"/>
    <w:rsid w:val="008F357C"/>
    <w:rsid w:val="009631E3"/>
    <w:rsid w:val="009B4E3C"/>
    <w:rsid w:val="009D0559"/>
    <w:rsid w:val="00A22B9A"/>
    <w:rsid w:val="00A33B70"/>
    <w:rsid w:val="00A60A26"/>
    <w:rsid w:val="00A85D3C"/>
    <w:rsid w:val="00A97E12"/>
    <w:rsid w:val="00AA15CF"/>
    <w:rsid w:val="00AB7AF5"/>
    <w:rsid w:val="00AD6209"/>
    <w:rsid w:val="00AD7913"/>
    <w:rsid w:val="00AE142D"/>
    <w:rsid w:val="00B1459C"/>
    <w:rsid w:val="00B50E6A"/>
    <w:rsid w:val="00B64218"/>
    <w:rsid w:val="00BC23D1"/>
    <w:rsid w:val="00BD3446"/>
    <w:rsid w:val="00BE1E40"/>
    <w:rsid w:val="00BE1F1B"/>
    <w:rsid w:val="00BE461B"/>
    <w:rsid w:val="00BF4BD8"/>
    <w:rsid w:val="00C02BC8"/>
    <w:rsid w:val="00C26467"/>
    <w:rsid w:val="00C31EA3"/>
    <w:rsid w:val="00C538A9"/>
    <w:rsid w:val="00C80CE8"/>
    <w:rsid w:val="00C82061"/>
    <w:rsid w:val="00C86679"/>
    <w:rsid w:val="00CA72A3"/>
    <w:rsid w:val="00CD3AD8"/>
    <w:rsid w:val="00D17C34"/>
    <w:rsid w:val="00D50B65"/>
    <w:rsid w:val="00D54A92"/>
    <w:rsid w:val="00D61A54"/>
    <w:rsid w:val="00D822D3"/>
    <w:rsid w:val="00D85B18"/>
    <w:rsid w:val="00DB0F93"/>
    <w:rsid w:val="00DB48C5"/>
    <w:rsid w:val="00DB7074"/>
    <w:rsid w:val="00DF3FE1"/>
    <w:rsid w:val="00E127D4"/>
    <w:rsid w:val="00E137BE"/>
    <w:rsid w:val="00E25B8C"/>
    <w:rsid w:val="00E55E1F"/>
    <w:rsid w:val="00E7624D"/>
    <w:rsid w:val="00EA3D42"/>
    <w:rsid w:val="00EA6B1B"/>
    <w:rsid w:val="00EB1C42"/>
    <w:rsid w:val="00EF496B"/>
    <w:rsid w:val="00F37F74"/>
    <w:rsid w:val="00F64C7B"/>
    <w:rsid w:val="00F73192"/>
    <w:rsid w:val="00FC4BED"/>
    <w:rsid w:val="00FD06A9"/>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FC298-6EB6-4872-9EEE-5190D27A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4191C959</Template>
  <TotalTime>0</TotalTime>
  <Pages>3</Pages>
  <Words>685</Words>
  <Characters>3909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Coronel, Danielle</cp:lastModifiedBy>
  <cp:revision>2</cp:revision>
  <cp:lastPrinted>2015-04-02T04:30:00Z</cp:lastPrinted>
  <dcterms:created xsi:type="dcterms:W3CDTF">2016-01-06T04:04:00Z</dcterms:created>
  <dcterms:modified xsi:type="dcterms:W3CDTF">2016-01-06T04:04:00Z</dcterms:modified>
</cp:coreProperties>
</file>