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52A38" w:rsidRDefault="00BC64B8" w:rsidP="00BE1F1B">
      <w:pPr>
        <w:rPr>
          <w:b/>
        </w:rPr>
      </w:pPr>
      <w:proofErr w:type="spellStart"/>
      <w:r>
        <w:rPr>
          <w:b/>
        </w:rPr>
        <w:t>Ausgrid</w:t>
      </w:r>
      <w:proofErr w:type="spellEnd"/>
      <w:r w:rsidR="000D6015" w:rsidRPr="00952A38">
        <w:rPr>
          <w:b/>
        </w:rPr>
        <w:t xml:space="preserve"> – Further supporting information</w:t>
      </w:r>
    </w:p>
    <w:p w:rsidR="000D6015" w:rsidRDefault="000D6015" w:rsidP="00BE1F1B"/>
    <w:p w:rsidR="000D6015" w:rsidRDefault="00BC64B8" w:rsidP="00BE1F1B">
      <w:proofErr w:type="spellStart"/>
      <w:r>
        <w:t>Ausgrid</w:t>
      </w:r>
      <w:proofErr w:type="spellEnd"/>
      <w:r w:rsidR="000D6015">
        <w:t xml:space="preserve"> provided further supporting information which we have not published on our website. However, if you wish to obtain a copy </w:t>
      </w:r>
      <w:r w:rsidR="00952A38">
        <w:t xml:space="preserve">of this material, please email </w:t>
      </w:r>
      <w:hyperlink r:id="rId7" w:history="1">
        <w:r w:rsidR="00952A38" w:rsidRPr="00E87EE4">
          <w:rPr>
            <w:rStyle w:val="Hyperlink"/>
          </w:rPr>
          <w:t>AERinquiry@aer.gov.au</w:t>
        </w:r>
      </w:hyperlink>
      <w:r w:rsidR="00952A38">
        <w:t xml:space="preserve">. </w:t>
      </w:r>
    </w:p>
    <w:p w:rsidR="00AD2C7A" w:rsidRDefault="00AD2C7A" w:rsidP="00AD2C7A">
      <w:r>
        <w:t xml:space="preserve">We have listed the documents in groups as provided by </w:t>
      </w:r>
      <w:proofErr w:type="spellStart"/>
      <w:r>
        <w:t>Ausgrid</w:t>
      </w:r>
      <w:proofErr w:type="spellEnd"/>
      <w:r>
        <w:t xml:space="preserve"> and because of the volume of documents. </w:t>
      </w:r>
    </w:p>
    <w:p w:rsidR="00AD2C7A" w:rsidRDefault="00AD2C7A" w:rsidP="00AD2C7A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D2C7A" w:rsidTr="00745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Default="00AD2C7A" w:rsidP="00AD2C7A">
            <w:r>
              <w:t xml:space="preserve">Document </w:t>
            </w:r>
            <w:r>
              <w:t>group</w:t>
            </w:r>
          </w:p>
        </w:tc>
        <w:tc>
          <w:tcPr>
            <w:tcW w:w="4621" w:type="dxa"/>
          </w:tcPr>
          <w:p w:rsidR="00AD2C7A" w:rsidRDefault="00AD2C7A" w:rsidP="00745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Documents</w:t>
            </w:r>
          </w:p>
        </w:tc>
      </w:tr>
      <w:tr w:rsidR="00AD2C7A" w:rsidTr="0074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Pr="005A5BAC" w:rsidRDefault="00AD2C7A" w:rsidP="007455C7">
            <w:pPr>
              <w:rPr>
                <w:b w:val="0"/>
              </w:rPr>
            </w:pPr>
            <w:r>
              <w:rPr>
                <w:b w:val="0"/>
              </w:rPr>
              <w:t>Chapter 2 documents</w:t>
            </w:r>
          </w:p>
        </w:tc>
        <w:tc>
          <w:tcPr>
            <w:tcW w:w="4621" w:type="dxa"/>
          </w:tcPr>
          <w:p w:rsidR="00AD2C7A" w:rsidRDefault="00AD2C7A" w:rsidP="00745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Network Reliability Management Plan</w:t>
            </w:r>
          </w:p>
        </w:tc>
      </w:tr>
      <w:tr w:rsidR="00AD2C7A" w:rsidTr="00745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Pr="005A5BAC" w:rsidRDefault="00AD2C7A" w:rsidP="007455C7">
            <w:pPr>
              <w:rPr>
                <w:b w:val="0"/>
              </w:rPr>
            </w:pPr>
            <w:r>
              <w:rPr>
                <w:b w:val="0"/>
              </w:rPr>
              <w:t>Chapter 4 documents</w:t>
            </w:r>
          </w:p>
        </w:tc>
        <w:tc>
          <w:tcPr>
            <w:tcW w:w="4621" w:type="dxa"/>
          </w:tcPr>
          <w:p w:rsidR="00AD2C7A" w:rsidRDefault="00AD2C7A" w:rsidP="00AD2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standard - classification of dual-function assets</w:t>
            </w:r>
          </w:p>
        </w:tc>
      </w:tr>
      <w:tr w:rsidR="00AD2C7A" w:rsidTr="0074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Pr="005A5BAC" w:rsidRDefault="00AD2C7A" w:rsidP="007455C7">
            <w:pPr>
              <w:rPr>
                <w:b w:val="0"/>
              </w:rPr>
            </w:pPr>
            <w:r>
              <w:rPr>
                <w:b w:val="0"/>
              </w:rPr>
              <w:t>Chapter 5</w:t>
            </w:r>
          </w:p>
        </w:tc>
        <w:tc>
          <w:tcPr>
            <w:tcW w:w="4621" w:type="dxa"/>
          </w:tcPr>
          <w:p w:rsidR="00AD2C7A" w:rsidRDefault="00AD2C7A" w:rsidP="00745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Capex</w:t>
            </w:r>
            <w:proofErr w:type="spellEnd"/>
            <w:r>
              <w:t xml:space="preserve"> including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Area plans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Replacement plans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Distribution capacity plan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Reliability plan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Technology plan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Corporate property plan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Fleet plan &amp; other </w:t>
            </w:r>
            <w:proofErr w:type="spellStart"/>
            <w:r>
              <w:t>capex</w:t>
            </w:r>
            <w:proofErr w:type="spellEnd"/>
          </w:p>
          <w:p w:rsidR="00AD2C7A" w:rsidRDefault="00AD2C7A" w:rsidP="00AD2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Capital planning including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Procurement policy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Investment governance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Risk management plan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Network investment policy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Planning standard – economic appraisal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term network architecture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standards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Planning standard demand management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Distribution annual planning report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 annual planning reports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SKM review of </w:t>
            </w:r>
            <w:proofErr w:type="spellStart"/>
            <w:r>
              <w:t>Ausgrid</w:t>
            </w:r>
            <w:proofErr w:type="spellEnd"/>
            <w:r>
              <w:t xml:space="preserve"> peak demand forecast method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Overview system planning (capitalised wages)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number forecast methodology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number forecast 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EY Audit report of </w:t>
            </w:r>
            <w:proofErr w:type="spellStart"/>
            <w:r>
              <w:t>Ausgrid’s</w:t>
            </w:r>
            <w:proofErr w:type="spellEnd"/>
            <w:r>
              <w:t xml:space="preserve"> BPC mod</w:t>
            </w:r>
            <w:bookmarkStart w:id="0" w:name="_GoBack"/>
            <w:bookmarkEnd w:id="0"/>
            <w:r>
              <w:t>els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CEG cost escalation model</w:t>
            </w:r>
          </w:p>
        </w:tc>
      </w:tr>
      <w:tr w:rsidR="00AD2C7A" w:rsidTr="00745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Pr="005A5BAC" w:rsidRDefault="00AD2C7A" w:rsidP="007455C7">
            <w:pPr>
              <w:rPr>
                <w:b w:val="0"/>
              </w:rPr>
            </w:pPr>
            <w:r>
              <w:rPr>
                <w:b w:val="0"/>
              </w:rPr>
              <w:t>Chapter 6 documents</w:t>
            </w:r>
          </w:p>
        </w:tc>
        <w:tc>
          <w:tcPr>
            <w:tcW w:w="4621" w:type="dxa"/>
          </w:tcPr>
          <w:p w:rsidR="00AD2C7A" w:rsidRDefault="00AD2C7A" w:rsidP="00745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Opex</w:t>
            </w:r>
            <w:proofErr w:type="spellEnd"/>
            <w:r>
              <w:t xml:space="preserve"> including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 </w:t>
            </w:r>
            <w:proofErr w:type="spellStart"/>
            <w:r>
              <w:t>opex</w:t>
            </w:r>
            <w:proofErr w:type="spellEnd"/>
            <w:r>
              <w:t xml:space="preserve"> maintenance 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ICT </w:t>
            </w:r>
            <w:proofErr w:type="spellStart"/>
            <w:r>
              <w:t>opex</w:t>
            </w:r>
            <w:proofErr w:type="spellEnd"/>
            <w:r>
              <w:t xml:space="preserve"> 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Property </w:t>
            </w:r>
            <w:proofErr w:type="spellStart"/>
            <w:r>
              <w:t>opex</w:t>
            </w:r>
            <w:proofErr w:type="spellEnd"/>
            <w:r>
              <w:t xml:space="preserve"> 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Metering forecast </w:t>
            </w:r>
            <w:proofErr w:type="spellStart"/>
            <w:r>
              <w:t>opex</w:t>
            </w:r>
            <w:proofErr w:type="spellEnd"/>
            <w:r>
              <w:t xml:space="preserve"> 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and development </w:t>
            </w:r>
            <w:proofErr w:type="spellStart"/>
            <w:r>
              <w:t>opex</w:t>
            </w:r>
            <w:proofErr w:type="spellEnd"/>
            <w:r>
              <w:t xml:space="preserve"> </w:t>
            </w:r>
            <w:r>
              <w:lastRenderedPageBreak/>
              <w:t>model</w:t>
            </w:r>
          </w:p>
          <w:p w:rsidR="00AD2C7A" w:rsidRDefault="00AD2C7A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KPMG review of </w:t>
            </w:r>
            <w:proofErr w:type="spellStart"/>
            <w:r>
              <w:t>opex</w:t>
            </w:r>
            <w:proofErr w:type="spellEnd"/>
            <w:r>
              <w:t xml:space="preserve"> models</w:t>
            </w:r>
          </w:p>
          <w:p w:rsidR="00AD2C7A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Health and safety and environment </w:t>
            </w:r>
            <w:proofErr w:type="spellStart"/>
            <w:r>
              <w:t>opex</w:t>
            </w:r>
            <w:proofErr w:type="spellEnd"/>
            <w:r>
              <w:t xml:space="preserve"> plan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Ausgrid’s</w:t>
            </w:r>
            <w:proofErr w:type="spellEnd"/>
            <w:r>
              <w:t xml:space="preserve"> analysis of safety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ESAA OH&amp;S report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HR </w:t>
            </w:r>
            <w:proofErr w:type="spellStart"/>
            <w:r>
              <w:t>opex</w:t>
            </w:r>
            <w:proofErr w:type="spellEnd"/>
            <w:r>
              <w:t xml:space="preserve"> plan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Corporate affairs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KPMG benchmarking report</w:t>
            </w:r>
          </w:p>
          <w:p w:rsidR="00F35805" w:rsidRDefault="00F35805" w:rsidP="00AD2C7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Demand management supporting documents</w:t>
            </w:r>
          </w:p>
        </w:tc>
      </w:tr>
      <w:tr w:rsidR="00AD2C7A" w:rsidTr="0074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D2C7A" w:rsidRPr="005A5BAC" w:rsidRDefault="00AD2C7A" w:rsidP="007455C7">
            <w:pPr>
              <w:rPr>
                <w:b w:val="0"/>
              </w:rPr>
            </w:pPr>
            <w:r>
              <w:rPr>
                <w:b w:val="0"/>
              </w:rPr>
              <w:lastRenderedPageBreak/>
              <w:t>Chapter 8 documents</w:t>
            </w:r>
          </w:p>
        </w:tc>
        <w:tc>
          <w:tcPr>
            <w:tcW w:w="4621" w:type="dxa"/>
          </w:tcPr>
          <w:p w:rsidR="00AD2C7A" w:rsidRDefault="00AD2C7A" w:rsidP="00745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 allocation of metering and public lighting</w:t>
            </w:r>
          </w:p>
        </w:tc>
      </w:tr>
    </w:tbl>
    <w:p w:rsidR="00952A38" w:rsidRDefault="00952A38" w:rsidP="00BE1F1B"/>
    <w:sectPr w:rsidR="00952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D92663"/>
    <w:multiLevelType w:val="hybridMultilevel"/>
    <w:tmpl w:val="F1F60A86"/>
    <w:lvl w:ilvl="0" w:tplc="802A4C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AER\NSWACT electricity DX resets 2014-19\Web content for upload - coord team use only\Endeavour\Endeavour Energy - further supporting information list of documents - May 2014.docx"/>
  </w:docVars>
  <w:rsids>
    <w:rsidRoot w:val="000D6015"/>
    <w:rsid w:val="00021202"/>
    <w:rsid w:val="000D6015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952A38"/>
    <w:rsid w:val="00A60A26"/>
    <w:rsid w:val="00AD2C7A"/>
    <w:rsid w:val="00BC64B8"/>
    <w:rsid w:val="00BD3446"/>
    <w:rsid w:val="00BE1F1B"/>
    <w:rsid w:val="00C538A9"/>
    <w:rsid w:val="00C86679"/>
    <w:rsid w:val="00C953C1"/>
    <w:rsid w:val="00D61A54"/>
    <w:rsid w:val="00DB0F93"/>
    <w:rsid w:val="00E25B8C"/>
    <w:rsid w:val="00E7624D"/>
    <w:rsid w:val="00EA3D42"/>
    <w:rsid w:val="00EA6B1B"/>
    <w:rsid w:val="00F35805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LightList-Accent1">
    <w:name w:val="Light List Accent 1"/>
    <w:basedOn w:val="TableNormal"/>
    <w:uiPriority w:val="61"/>
    <w:rsid w:val="00AD2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LightList-Accent1">
    <w:name w:val="Light List Accent 1"/>
    <w:basedOn w:val="TableNormal"/>
    <w:uiPriority w:val="61"/>
    <w:rsid w:val="00AD2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ERinquiry@aer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0576-47F2-4045-A572-0DCB59FC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1EE9AA2D.dotm</Template>
  <TotalTime>15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Lowien, Robyn</dc:creator>
  <cp:keywords/>
  <dc:description/>
  <cp:lastModifiedBy>Lowien, Robyn</cp:lastModifiedBy>
  <cp:revision>4</cp:revision>
  <dcterms:created xsi:type="dcterms:W3CDTF">2014-06-05T02:50:00Z</dcterms:created>
  <dcterms:modified xsi:type="dcterms:W3CDTF">2014-06-18T07:22:00Z</dcterms:modified>
</cp:coreProperties>
</file>