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C8" w:rsidRDefault="00DD606F">
      <w:r>
        <w:rPr>
          <w:rFonts w:ascii="Verdana" w:hAnsi="Verdana"/>
          <w:color w:val="464545"/>
          <w:sz w:val="23"/>
          <w:szCs w:val="23"/>
          <w:shd w:val="clear" w:color="auto" w:fill="FFFFFF"/>
        </w:rPr>
        <w:t xml:space="preserve">Attention: Jacqui Thorpe, Acting General Manager, </w:t>
      </w:r>
      <w:proofErr w:type="gramStart"/>
      <w:r>
        <w:rPr>
          <w:rFonts w:ascii="Verdana" w:hAnsi="Verdana"/>
          <w:color w:val="464545"/>
          <w:sz w:val="23"/>
          <w:szCs w:val="23"/>
          <w:shd w:val="clear" w:color="auto" w:fill="FFFFFF"/>
        </w:rPr>
        <w:t>Retail Markets Branch</w:t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  <w:t>Hello</w:t>
      </w:r>
      <w:proofErr w:type="gramEnd"/>
      <w:r>
        <w:rPr>
          <w:rFonts w:ascii="Verdana" w:hAnsi="Verdana"/>
          <w:color w:val="464545"/>
          <w:sz w:val="23"/>
          <w:szCs w:val="23"/>
          <w:shd w:val="clear" w:color="auto" w:fill="FFFFFF"/>
        </w:rPr>
        <w:t> Jacqui</w:t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  <w:t>This submission applies to all the requests for exemption to retail law.</w:t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  <w:t xml:space="preserve">I have read the various </w:t>
      </w:r>
      <w:proofErr w:type="gramStart"/>
      <w:r>
        <w:rPr>
          <w:rFonts w:ascii="Verdana" w:hAnsi="Verdana"/>
          <w:color w:val="464545"/>
          <w:sz w:val="23"/>
          <w:szCs w:val="23"/>
          <w:shd w:val="clear" w:color="auto" w:fill="FFFFFF"/>
        </w:rPr>
        <w:t>application</w:t>
      </w:r>
      <w:proofErr w:type="gramEnd"/>
      <w:r>
        <w:rPr>
          <w:rFonts w:ascii="Verdana" w:hAnsi="Verdana"/>
          <w:color w:val="464545"/>
          <w:sz w:val="23"/>
          <w:szCs w:val="23"/>
          <w:shd w:val="clear" w:color="auto" w:fill="FFFFFF"/>
        </w:rPr>
        <w:t xml:space="preserve"> for exemption from retail rules from solar companies.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t xml:space="preserve">I propose the AER withhold further approval of the exemptions, publish a discussion paper, and hold and open </w:t>
      </w:r>
      <w:proofErr w:type="spellStart"/>
      <w:r>
        <w:rPr>
          <w:rFonts w:ascii="Verdana" w:hAnsi="Verdana"/>
          <w:color w:val="464545"/>
          <w:sz w:val="23"/>
          <w:szCs w:val="23"/>
          <w:shd w:val="clear" w:color="auto" w:fill="FFFFFF"/>
        </w:rPr>
        <w:t>forurm</w:t>
      </w:r>
      <w:proofErr w:type="spellEnd"/>
      <w:r>
        <w:rPr>
          <w:rFonts w:ascii="Verdana" w:hAnsi="Verdana"/>
          <w:color w:val="464545"/>
          <w:sz w:val="23"/>
          <w:szCs w:val="23"/>
          <w:shd w:val="clear" w:color="auto" w:fill="FFFFFF"/>
        </w:rPr>
        <w:t xml:space="preserve"> on this particular matter. 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t xml:space="preserve">For example in the interest of consumers - I propose that the AER require the second electricity </w:t>
      </w:r>
      <w:proofErr w:type="gramStart"/>
      <w:r>
        <w:rPr>
          <w:rFonts w:ascii="Verdana" w:hAnsi="Verdana"/>
          <w:color w:val="464545"/>
          <w:sz w:val="23"/>
          <w:szCs w:val="23"/>
          <w:shd w:val="clear" w:color="auto" w:fill="FFFFFF"/>
        </w:rPr>
        <w:t>bill  </w:t>
      </w:r>
      <w:proofErr w:type="spellStart"/>
      <w:r>
        <w:rPr>
          <w:rFonts w:ascii="Verdana" w:hAnsi="Verdana"/>
          <w:color w:val="464545"/>
          <w:sz w:val="23"/>
          <w:szCs w:val="23"/>
          <w:shd w:val="clear" w:color="auto" w:fill="FFFFFF"/>
        </w:rPr>
        <w:t>assoc</w:t>
      </w:r>
      <w:proofErr w:type="spellEnd"/>
      <w:proofErr w:type="gramEnd"/>
      <w:r>
        <w:rPr>
          <w:rFonts w:ascii="Verdana" w:hAnsi="Verdana"/>
          <w:color w:val="46454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64545"/>
          <w:sz w:val="23"/>
          <w:szCs w:val="23"/>
          <w:shd w:val="clear" w:color="auto" w:fill="FFFFFF"/>
        </w:rPr>
        <w:t>iated</w:t>
      </w:r>
      <w:proofErr w:type="spellEnd"/>
      <w:r>
        <w:rPr>
          <w:rFonts w:ascii="Verdana" w:hAnsi="Verdana"/>
          <w:color w:val="464545"/>
          <w:sz w:val="23"/>
          <w:szCs w:val="23"/>
          <w:shd w:val="clear" w:color="auto" w:fill="FFFFFF"/>
        </w:rPr>
        <w:t xml:space="preserve"> with all these offers: to:</w:t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  <w:t> </w:t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  <w:t>1. meet all the requirements in law of format, regularity and content et al for electricity bills; and</w:t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  <w:t>2. publish tariffs in the manner defined in the law;</w:t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  <w:t>3. meet all requirements for fairness and marketing as defined in the law.</w:t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  <w:t>Experience tells me considerable risks - political and technical - lie ahead if these operators move into the market.  I can see benefits, but the "boom" ahead also contains risks.</w:t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  <w:t>Perhaps best for the AER to consider those risks, in cooperation with the community before approval of exemptions to the retail law </w:t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464545"/>
          <w:sz w:val="23"/>
          <w:szCs w:val="23"/>
          <w:shd w:val="clear" w:color="auto" w:fill="FFFFFF"/>
        </w:rPr>
        <w:br/>
        <w:t>Laurel Fox-Allen</w:t>
      </w:r>
      <w:bookmarkStart w:id="0" w:name="_GoBack"/>
      <w:bookmarkEnd w:id="0"/>
    </w:p>
    <w:sectPr w:rsidR="00016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DD606F"/>
    <w:rsid w:val="001C239A"/>
    <w:rsid w:val="00D22890"/>
    <w:rsid w:val="00D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71D55517.dotm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ACCC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nfeas</dc:creator>
  <cp:keywords/>
  <dc:description/>
  <cp:lastModifiedBy>nfeas</cp:lastModifiedBy>
  <cp:revision>1</cp:revision>
  <dcterms:created xsi:type="dcterms:W3CDTF">2014-01-21T23:15:00Z</dcterms:created>
  <dcterms:modified xsi:type="dcterms:W3CDTF">2014-01-21T23:17:00Z</dcterms:modified>
</cp:coreProperties>
</file>