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FD3295" w:rsidP="003B42C3">
      <w:pPr>
        <w:pStyle w:val="AERReference"/>
      </w:pPr>
      <w:bookmarkStart w:id="0" w:name="_GoBack"/>
      <w:bookmarkEnd w:id="0"/>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r w:rsidR="00A83B90">
        <w:t>56979</w:t>
      </w:r>
    </w:p>
    <w:p w:rsidR="003B42C3" w:rsidRDefault="003B42C3" w:rsidP="003B42C3">
      <w:pPr>
        <w:pStyle w:val="AERReference"/>
      </w:pPr>
      <w:proofErr w:type="gramStart"/>
      <w:r>
        <w:t>Your</w:t>
      </w:r>
      <w:proofErr w:type="gramEnd"/>
      <w:r>
        <w:t xml:space="preserve"> Ref:</w:t>
      </w:r>
      <w:r w:rsidR="00A83B90">
        <w:tab/>
        <w:t>ERC0177</w:t>
      </w:r>
      <w:r>
        <w:tab/>
      </w:r>
      <w:bookmarkStart w:id="2" w:name="YourRef"/>
      <w:bookmarkEnd w:id="2"/>
    </w:p>
    <w:p w:rsidR="003B42C3" w:rsidRDefault="003B42C3" w:rsidP="003B42C3">
      <w:pPr>
        <w:pStyle w:val="AERReference"/>
      </w:pPr>
      <w:r>
        <w:t>Contact Officer:</w:t>
      </w:r>
      <w:r>
        <w:tab/>
      </w:r>
      <w:bookmarkStart w:id="3" w:name="ContactOfficer"/>
      <w:bookmarkEnd w:id="3"/>
      <w:r w:rsidR="001060DD">
        <w:t>Adam Petersen</w:t>
      </w:r>
    </w:p>
    <w:p w:rsidR="003B42C3" w:rsidRDefault="003B42C3" w:rsidP="003B42C3">
      <w:pPr>
        <w:pStyle w:val="AERReference"/>
      </w:pPr>
      <w:r>
        <w:t>Contact Phone:</w:t>
      </w:r>
      <w:r>
        <w:tab/>
      </w:r>
      <w:bookmarkStart w:id="4" w:name="ContactPhone"/>
      <w:bookmarkEnd w:id="4"/>
      <w:r w:rsidR="001060DD">
        <w:t>8213 3458</w:t>
      </w:r>
    </w:p>
    <w:p w:rsidR="003B42C3" w:rsidRDefault="003B42C3" w:rsidP="003B42C3">
      <w:pPr>
        <w:pStyle w:val="AERReference"/>
        <w:rPr>
          <w:rFonts w:ascii="Times New Roman" w:hAnsi="Times New Roman"/>
        </w:rPr>
      </w:pPr>
    </w:p>
    <w:p w:rsidR="003B42C3" w:rsidRDefault="001063C0" w:rsidP="003B42C3">
      <w:pPr>
        <w:pStyle w:val="AERReference"/>
      </w:pPr>
      <w:bookmarkStart w:id="5" w:name="Date"/>
      <w:bookmarkEnd w:id="5"/>
      <w:r>
        <w:t>9</w:t>
      </w:r>
      <w:r w:rsidR="001060DD">
        <w:t xml:space="preserve"> July</w:t>
      </w:r>
      <w:r w:rsidR="00FD3295">
        <w:t xml:space="preserve"> 2015</w:t>
      </w:r>
    </w:p>
    <w:p w:rsidR="003B42C3" w:rsidRDefault="003B42C3" w:rsidP="003B42C3">
      <w:pPr>
        <w:pStyle w:val="AERReference"/>
      </w:pPr>
    </w:p>
    <w:p w:rsidR="00FD3295" w:rsidRDefault="00FF49C9" w:rsidP="00EB6ECA">
      <w:pPr>
        <w:pStyle w:val="AERReference"/>
      </w:pPr>
      <w:bookmarkStart w:id="6" w:name="Recipient"/>
      <w:bookmarkEnd w:id="6"/>
      <w:r>
        <w:t xml:space="preserve">Mr </w:t>
      </w:r>
      <w:r w:rsidR="00FD3295">
        <w:t>John Pierce</w:t>
      </w:r>
    </w:p>
    <w:p w:rsidR="00FD3295" w:rsidRDefault="00FD3295" w:rsidP="00EB6ECA">
      <w:pPr>
        <w:pStyle w:val="AERReference"/>
      </w:pPr>
      <w:r>
        <w:t>Chairman</w:t>
      </w:r>
    </w:p>
    <w:p w:rsidR="00FD3295" w:rsidRDefault="00FD3295" w:rsidP="00EB6ECA">
      <w:pPr>
        <w:pStyle w:val="AERReference"/>
      </w:pPr>
      <w:r>
        <w:t>Australian Energy Markets Commission</w:t>
      </w:r>
    </w:p>
    <w:p w:rsidR="00FD3295" w:rsidRDefault="00FD3295" w:rsidP="00EB6ECA">
      <w:pPr>
        <w:pStyle w:val="AERReference"/>
      </w:pPr>
      <w:r>
        <w:t>PO BOX A2449</w:t>
      </w:r>
    </w:p>
    <w:p w:rsidR="00EB6ECA" w:rsidRDefault="00FD3295" w:rsidP="00EB6ECA">
      <w:pPr>
        <w:pStyle w:val="AERReference"/>
      </w:pPr>
      <w:r>
        <w:t>SYDNEY SOUTH, NSW 1235</w:t>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r>
        <w:t xml:space="preserve">Dear </w:t>
      </w:r>
      <w:bookmarkStart w:id="7" w:name="Salutation"/>
      <w:bookmarkEnd w:id="7"/>
      <w:r w:rsidR="00FD3295">
        <w:t>Mr Pierce</w:t>
      </w:r>
    </w:p>
    <w:p w:rsidR="008C0982" w:rsidRDefault="008C0982" w:rsidP="003B42C3">
      <w:pPr>
        <w:pStyle w:val="AERtopic"/>
      </w:pPr>
    </w:p>
    <w:p w:rsidR="003B42C3" w:rsidRDefault="003B42C3" w:rsidP="003B42C3">
      <w:pPr>
        <w:pStyle w:val="AERtopic"/>
      </w:pPr>
      <w:r>
        <w:t xml:space="preserve">Re: </w:t>
      </w:r>
      <w:bookmarkStart w:id="8" w:name="Subject"/>
      <w:bookmarkEnd w:id="8"/>
      <w:r w:rsidR="006315D1">
        <w:t>Submission on demand management incentive scheme rule changes</w:t>
      </w:r>
    </w:p>
    <w:p w:rsidR="003B42C3" w:rsidRDefault="003B42C3" w:rsidP="003B42C3">
      <w:pPr>
        <w:pStyle w:val="AERReference"/>
      </w:pPr>
    </w:p>
    <w:p w:rsidR="006315D1" w:rsidRDefault="006315D1" w:rsidP="001060DD">
      <w:pPr>
        <w:pStyle w:val="AERbodytext"/>
      </w:pPr>
      <w:r>
        <w:t>Please find attached our submission regardi</w:t>
      </w:r>
      <w:r w:rsidR="001060DD">
        <w:t>ng the AEMC's draft determination</w:t>
      </w:r>
      <w:r>
        <w:t xml:space="preserve"> on the National Electricity Amendment (Demand Management Incentive Scheme) Rule 2015.</w:t>
      </w:r>
    </w:p>
    <w:p w:rsidR="006315D1" w:rsidRDefault="006315D1" w:rsidP="001060DD">
      <w:pPr>
        <w:pStyle w:val="AERbodytext"/>
      </w:pPr>
    </w:p>
    <w:p w:rsidR="006315D1" w:rsidRDefault="006315D1" w:rsidP="001060DD">
      <w:pPr>
        <w:pStyle w:val="AERbodytext"/>
      </w:pPr>
      <w:r>
        <w:t xml:space="preserve">We would be pleased to provide further assistance to the Commission on this area of reform. If you would like to discuss any aspect of this submission, please contact </w:t>
      </w:r>
      <w:r w:rsidR="001060DD">
        <w:t>Adam Petersen</w:t>
      </w:r>
      <w:r w:rsidR="00AD0536">
        <w:t xml:space="preserve"> on </w:t>
      </w:r>
      <w:r w:rsidR="001060DD">
        <w:t>(08) 8213 3458</w:t>
      </w:r>
    </w:p>
    <w:p w:rsidR="006315D1" w:rsidRDefault="006315D1" w:rsidP="001060DD">
      <w:pPr>
        <w:pStyle w:val="AERbodytext"/>
      </w:pPr>
    </w:p>
    <w:p w:rsidR="006315D1" w:rsidRPr="00BA263C" w:rsidRDefault="006315D1" w:rsidP="003B42C3">
      <w:pPr>
        <w:pStyle w:val="AERReference"/>
      </w:pPr>
    </w:p>
    <w:p w:rsidR="003B42C3" w:rsidRPr="00B13651" w:rsidRDefault="003B42C3" w:rsidP="001060DD">
      <w:pPr>
        <w:pStyle w:val="AERbodytext"/>
      </w:pPr>
      <w:r w:rsidRPr="00B13651">
        <w:t>Yours sincerely</w:t>
      </w:r>
    </w:p>
    <w:p w:rsidR="003B42C3" w:rsidRPr="00B13651" w:rsidRDefault="003B42C3" w:rsidP="001060DD">
      <w:pPr>
        <w:pStyle w:val="AERbodytext"/>
        <w:rPr>
          <w:szCs w:val="22"/>
        </w:rPr>
      </w:pPr>
    </w:p>
    <w:p w:rsidR="00B13651" w:rsidRPr="00B13651" w:rsidRDefault="00B13651" w:rsidP="001060DD">
      <w:pPr>
        <w:pStyle w:val="AERbodytext"/>
        <w:rPr>
          <w:szCs w:val="22"/>
        </w:rPr>
      </w:pPr>
    </w:p>
    <w:p w:rsidR="00B13651" w:rsidRPr="00B13651" w:rsidRDefault="00B13651" w:rsidP="001060DD">
      <w:pPr>
        <w:pStyle w:val="AERbodytext"/>
        <w:rPr>
          <w:szCs w:val="22"/>
        </w:rPr>
      </w:pPr>
    </w:p>
    <w:p w:rsidR="00B13651" w:rsidRPr="00B13651" w:rsidRDefault="00B13651" w:rsidP="001060DD">
      <w:pPr>
        <w:pStyle w:val="AERbodytext"/>
        <w:rPr>
          <w:szCs w:val="22"/>
        </w:rPr>
      </w:pPr>
    </w:p>
    <w:p w:rsidR="001060DD" w:rsidRDefault="001060DD" w:rsidP="001060DD">
      <w:pPr>
        <w:pStyle w:val="AERbodytext"/>
      </w:pPr>
      <w:bookmarkStart w:id="9" w:name="Signature"/>
      <w:bookmarkEnd w:id="9"/>
    </w:p>
    <w:p w:rsidR="00FD3295" w:rsidRDefault="00FD3295" w:rsidP="001060DD">
      <w:pPr>
        <w:pStyle w:val="AERbodytext"/>
        <w:rPr>
          <w:szCs w:val="22"/>
        </w:rPr>
      </w:pPr>
      <w:r>
        <w:rPr>
          <w:szCs w:val="22"/>
        </w:rPr>
        <w:t>Chris Pattas</w:t>
      </w:r>
    </w:p>
    <w:p w:rsidR="00FD3295" w:rsidRDefault="00FD3295" w:rsidP="001060DD">
      <w:pPr>
        <w:pStyle w:val="AERbodytext"/>
        <w:rPr>
          <w:szCs w:val="22"/>
        </w:rPr>
      </w:pPr>
      <w:r>
        <w:rPr>
          <w:szCs w:val="22"/>
        </w:rPr>
        <w:t>General Manager</w:t>
      </w:r>
    </w:p>
    <w:p w:rsidR="003E4EF5" w:rsidRPr="00B13651" w:rsidRDefault="00FD3295" w:rsidP="001060DD">
      <w:pPr>
        <w:pStyle w:val="AERbodytext"/>
        <w:rPr>
          <w:szCs w:val="22"/>
        </w:rPr>
      </w:pPr>
      <w:r>
        <w:rPr>
          <w:szCs w:val="22"/>
        </w:rPr>
        <w:t>Network</w:t>
      </w:r>
      <w:r w:rsidR="001060DD">
        <w:t xml:space="preserve"> Investment and Pricing</w:t>
      </w:r>
      <w:r>
        <w:rPr>
          <w:szCs w:val="22"/>
        </w:rPr>
        <w:t xml:space="preserve"> </w:t>
      </w:r>
    </w:p>
    <w:p w:rsidR="000C03FF" w:rsidRPr="00B13651" w:rsidRDefault="000C03FF" w:rsidP="001060DD">
      <w:pPr>
        <w:pStyle w:val="AERbodytext"/>
        <w:rPr>
          <w:szCs w:val="22"/>
        </w:rPr>
      </w:pPr>
    </w:p>
    <w:p w:rsidR="000C03FF" w:rsidRPr="00B13651" w:rsidRDefault="00434E71" w:rsidP="001060DD">
      <w:pPr>
        <w:pStyle w:val="AERbodytext"/>
        <w:rPr>
          <w:szCs w:val="22"/>
        </w:rPr>
      </w:pPr>
      <w:r w:rsidRPr="00B13651">
        <w:rPr>
          <w:szCs w:val="22"/>
        </w:rPr>
        <w:t xml:space="preserve">Sent by email on: </w:t>
      </w:r>
      <w:sdt>
        <w:sdtPr>
          <w:rPr>
            <w:szCs w:val="22"/>
          </w:rPr>
          <w:id w:val="1398481593"/>
          <w:placeholder>
            <w:docPart w:val="4E3CF09F204C4D2F8BEEF37CF62F20E6"/>
          </w:placeholder>
          <w:date w:fullDate="2015-07-09T00:00:00Z">
            <w:dateFormat w:val="dd.MM.yyyy"/>
            <w:lid w:val="en-AU"/>
            <w:storeMappedDataAs w:val="dateTime"/>
            <w:calendar w:val="gregorian"/>
          </w:date>
        </w:sdtPr>
        <w:sdtEndPr/>
        <w:sdtContent>
          <w:r w:rsidR="001063C0">
            <w:rPr>
              <w:szCs w:val="22"/>
            </w:rPr>
            <w:t>09.07.2015</w:t>
          </w:r>
        </w:sdtContent>
      </w:sdt>
    </w:p>
    <w:p w:rsidR="00FC59AE" w:rsidRPr="00B13651" w:rsidRDefault="00FC59AE" w:rsidP="001060DD">
      <w:pPr>
        <w:pStyle w:val="AERbodytext"/>
        <w:rPr>
          <w:szCs w:val="22"/>
        </w:rPr>
      </w:pPr>
    </w:p>
    <w:p w:rsidR="00E92F30" w:rsidRDefault="00E92F30">
      <w:pPr>
        <w:rPr>
          <w:rFonts w:eastAsia="Times New Roman" w:cs="Times New Roman"/>
          <w:sz w:val="20"/>
          <w:szCs w:val="20"/>
          <w:lang w:val="en-GB" w:eastAsia="en-AU"/>
        </w:rPr>
      </w:pPr>
      <w:r>
        <w:br w:type="page"/>
      </w:r>
    </w:p>
    <w:p w:rsidR="00E92F30" w:rsidRPr="00E92F30" w:rsidRDefault="00E92F30" w:rsidP="00E92F30">
      <w:pPr>
        <w:pStyle w:val="AERtopic"/>
      </w:pPr>
      <w:r w:rsidRPr="00E92F30">
        <w:lastRenderedPageBreak/>
        <w:t xml:space="preserve">AER submission to </w:t>
      </w:r>
      <w:r w:rsidR="003223B2">
        <w:t xml:space="preserve">the </w:t>
      </w:r>
      <w:r w:rsidRPr="00E92F30">
        <w:t>AEMC</w:t>
      </w:r>
      <w:r w:rsidR="003223B2">
        <w:t>'s</w:t>
      </w:r>
      <w:r w:rsidRPr="00E92F30">
        <w:t xml:space="preserve"> </w:t>
      </w:r>
      <w:r w:rsidR="003223B2">
        <w:t xml:space="preserve">demand management incentive scheme </w:t>
      </w:r>
      <w:r w:rsidRPr="00E92F30">
        <w:t>draft determination</w:t>
      </w:r>
      <w:r>
        <w:t xml:space="preserve"> </w:t>
      </w:r>
      <w:r w:rsidRPr="00E92F30">
        <w:t>July 2015</w:t>
      </w:r>
    </w:p>
    <w:p w:rsidR="005016A7" w:rsidRDefault="005016A7" w:rsidP="00284939">
      <w:pPr>
        <w:pStyle w:val="AERReference"/>
      </w:pPr>
    </w:p>
    <w:p w:rsidR="00E92F30" w:rsidRDefault="00E92F30" w:rsidP="00E92F30">
      <w:pPr>
        <w:pStyle w:val="AERtopic"/>
      </w:pPr>
      <w:r>
        <w:t>Introduction</w:t>
      </w:r>
    </w:p>
    <w:p w:rsidR="00E92F30" w:rsidRDefault="00E92F30" w:rsidP="00E92F30"/>
    <w:p w:rsidR="00E92F30" w:rsidRPr="00E92F30" w:rsidRDefault="00E92F30" w:rsidP="00E92F30">
      <w:r w:rsidRPr="00E92F30">
        <w:t>The AER welcomes the opportunity to respond to the AEMC's draft determination on changes proposed to the National Electricity Rules (NER) concerning the demand management incentive scheme</w:t>
      </w:r>
      <w:r w:rsidR="0082385E">
        <w:t xml:space="preserve"> and </w:t>
      </w:r>
      <w:r w:rsidR="00256C0C">
        <w:t xml:space="preserve">innovation </w:t>
      </w:r>
      <w:r w:rsidR="0082385E">
        <w:t>allowance</w:t>
      </w:r>
      <w:r w:rsidRPr="00E92F30">
        <w:t xml:space="preserve">. We strongly support the goal of creating an environment where physical investments in distribution networks are made only because they are the most efficient, considering all alternatives. The promotion of efficient investment in and use of the network is at the core of the regulatory framework that we administer. </w:t>
      </w:r>
    </w:p>
    <w:p w:rsidR="00E92F30" w:rsidRDefault="00E92F30" w:rsidP="00E92F30"/>
    <w:p w:rsidR="00E92F30" w:rsidRDefault="00E92F30" w:rsidP="00E92F30">
      <w:r>
        <w:t>We s</w:t>
      </w:r>
      <w:r w:rsidRPr="00E92F30">
        <w:t xml:space="preserve">upport </w:t>
      </w:r>
      <w:r>
        <w:t xml:space="preserve">a </w:t>
      </w:r>
      <w:r w:rsidRPr="00E92F30">
        <w:t>principles based approach that is not overly prescriptive and provides the AER with flexibility</w:t>
      </w:r>
      <w:r>
        <w:t xml:space="preserve">. </w:t>
      </w:r>
      <w:r w:rsidRPr="00E92F30">
        <w:t>In particular we support:</w:t>
      </w:r>
    </w:p>
    <w:p w:rsidR="00E92F30" w:rsidRDefault="000625C6" w:rsidP="00E92F30">
      <w:pPr>
        <w:pStyle w:val="ListBullet"/>
      </w:pPr>
      <w:r>
        <w:t xml:space="preserve">The </w:t>
      </w:r>
      <w:r w:rsidR="00C93215">
        <w:t>principles based approach that provides flexibility in designing and applying the scheme and allowance to distribution businesses</w:t>
      </w:r>
    </w:p>
    <w:p w:rsidR="00E92F30" w:rsidRDefault="000625C6" w:rsidP="00E92F30">
      <w:pPr>
        <w:pStyle w:val="ListBullet"/>
      </w:pPr>
      <w:r>
        <w:t>The timeframe in which to develop the scheme by 1 December 2016</w:t>
      </w:r>
    </w:p>
    <w:p w:rsidR="00E92F30" w:rsidRDefault="000625C6" w:rsidP="00E92F30">
      <w:pPr>
        <w:pStyle w:val="ListBullet"/>
      </w:pPr>
      <w:r>
        <w:t xml:space="preserve">Not having to develop a separate guideline given the development of the scheme and </w:t>
      </w:r>
      <w:r w:rsidR="008B5D26">
        <w:t xml:space="preserve">innovation </w:t>
      </w:r>
      <w:r>
        <w:t>allowance under the distribution consultation procedures</w:t>
      </w:r>
    </w:p>
    <w:p w:rsidR="000625C6" w:rsidRDefault="000625C6" w:rsidP="000625C6">
      <w:pPr>
        <w:pStyle w:val="ListBullet"/>
      </w:pPr>
      <w:r>
        <w:t xml:space="preserve">Reporting against the </w:t>
      </w:r>
      <w:r w:rsidR="008B5D26">
        <w:t xml:space="preserve">innovation </w:t>
      </w:r>
      <w:r>
        <w:t>allowance by the distribution businesses and the flexibility for us to determine the appropriate reporting arrangements.</w:t>
      </w:r>
    </w:p>
    <w:p w:rsidR="000625C6" w:rsidRPr="00E92F30" w:rsidRDefault="00E92F30" w:rsidP="000625C6">
      <w:pPr>
        <w:pStyle w:val="ListBullet"/>
        <w:numPr>
          <w:ilvl w:val="0"/>
          <w:numId w:val="0"/>
        </w:numPr>
        <w:ind w:left="340" w:hanging="340"/>
      </w:pPr>
      <w:r w:rsidRPr="00E92F30">
        <w:t>Our submission focusses on the following aspects of the draft determination:</w:t>
      </w:r>
    </w:p>
    <w:p w:rsidR="00FF41F4" w:rsidRDefault="00FF41F4" w:rsidP="00FF41F4">
      <w:pPr>
        <w:pStyle w:val="ListBullet2"/>
      </w:pPr>
      <w:r w:rsidRPr="00E92F30">
        <w:t>Principle based approach</w:t>
      </w:r>
      <w:r>
        <w:t xml:space="preserve"> to the d</w:t>
      </w:r>
      <w:r w:rsidRPr="00E92F30">
        <w:t>evelopment and applicat</w:t>
      </w:r>
      <w:r>
        <w:t>ion of the scheme and allowance, including market benefits and scheme rewards</w:t>
      </w:r>
    </w:p>
    <w:p w:rsidR="00FF41F4" w:rsidRDefault="00FF41F4" w:rsidP="00FF41F4">
      <w:pPr>
        <w:pStyle w:val="ListBullet2"/>
      </w:pPr>
      <w:r w:rsidRPr="00E92F30">
        <w:t>Role of the AER in assessing demand management proposals</w:t>
      </w:r>
    </w:p>
    <w:p w:rsidR="00E92F30" w:rsidRPr="00E92F30" w:rsidRDefault="00E92F30" w:rsidP="00246E7A">
      <w:pPr>
        <w:pStyle w:val="ListBullet2"/>
      </w:pPr>
      <w:r w:rsidRPr="00E92F30">
        <w:t>Commencement of the scheme</w:t>
      </w:r>
      <w:r w:rsidR="00246E7A">
        <w:t xml:space="preserve"> </w:t>
      </w:r>
      <w:r w:rsidR="008905D6">
        <w:t>and transitional provisions</w:t>
      </w:r>
    </w:p>
    <w:p w:rsidR="00950CB3" w:rsidRDefault="00E92F30" w:rsidP="00950CB3">
      <w:pPr>
        <w:pStyle w:val="ListBullet2"/>
      </w:pPr>
      <w:r w:rsidRPr="00E92F30">
        <w:t>Guidelines and reporting</w:t>
      </w:r>
      <w:r w:rsidR="000625C6">
        <w:t>.</w:t>
      </w:r>
    </w:p>
    <w:p w:rsidR="00C93215" w:rsidRDefault="00C93215" w:rsidP="00A22999">
      <w:pPr>
        <w:pStyle w:val="AERbodytext"/>
      </w:pPr>
    </w:p>
    <w:p w:rsidR="00C93215" w:rsidRDefault="00A514CC" w:rsidP="00C93215">
      <w:pPr>
        <w:pStyle w:val="AERtopic"/>
      </w:pPr>
      <w:r>
        <w:t>Principles based approach to the d</w:t>
      </w:r>
      <w:r w:rsidR="00C93215">
        <w:t>evelopment and application of the scheme</w:t>
      </w:r>
      <w:r w:rsidR="00040B5B">
        <w:t xml:space="preserve"> and allowance</w:t>
      </w:r>
    </w:p>
    <w:p w:rsidR="00D3395F" w:rsidRDefault="00D3395F" w:rsidP="00C93215"/>
    <w:p w:rsidR="00FF41F4" w:rsidRDefault="00FF41F4" w:rsidP="00FF41F4">
      <w:r>
        <w:t>In our submission to the consultation paper w</w:t>
      </w:r>
      <w:r w:rsidRPr="007A2406">
        <w:t>e consider</w:t>
      </w:r>
      <w:r>
        <w:t>ed</w:t>
      </w:r>
      <w:r w:rsidRPr="007A2406">
        <w:t xml:space="preserve"> that a broader focus is required as </w:t>
      </w:r>
      <w:r>
        <w:t xml:space="preserve">to whether </w:t>
      </w:r>
      <w:r w:rsidRPr="007A2406">
        <w:t>there are other relevant factors in achieving efficient investment.</w:t>
      </w:r>
      <w:r>
        <w:t xml:space="preserve"> This included consideration of </w:t>
      </w:r>
      <w:r w:rsidRPr="007A2406">
        <w:t>why pricing</w:t>
      </w:r>
      <w:r>
        <w:t xml:space="preserve"> and other current measures</w:t>
      </w:r>
      <w:r w:rsidRPr="007A2406">
        <w:t xml:space="preserve"> alone might be insufficient</w:t>
      </w:r>
      <w:r>
        <w:t xml:space="preserve"> and the potential for demand management to be provided on a competitive basis by other service providers.</w:t>
      </w:r>
    </w:p>
    <w:p w:rsidR="00FF41F4" w:rsidRDefault="00FF41F4" w:rsidP="00FF41F4"/>
    <w:p w:rsidR="00FF41F4" w:rsidRDefault="00FF41F4" w:rsidP="00FF41F4">
      <w:r>
        <w:t>As stated by the AEMC, the market is unlikely ever to reach the point where price signals mean there are no network constraints at peak times. We accept that, at the very least, the desired pricing outcomes will take time to be realised and at this early stage it is difficult to see with any certainty what impact this will have on the level of demand management.</w:t>
      </w:r>
    </w:p>
    <w:p w:rsidR="00FF41F4" w:rsidRDefault="00FF41F4" w:rsidP="00C93215"/>
    <w:p w:rsidR="00481F93" w:rsidRDefault="00040B5B" w:rsidP="00C93215">
      <w:r>
        <w:t>The AER is supportive of the principles based approach to the development and application of the scheme and allowance. This will provide the flexibility required to ensure that the scheme can operate effectively in a rapidly changing environment for the provision of network and non-network services</w:t>
      </w:r>
      <w:r w:rsidR="00EA0E0A">
        <w:t>.</w:t>
      </w:r>
      <w:r w:rsidR="00751014">
        <w:t xml:space="preserve"> Importantly, the scheme should encourage efficient decisions by distributors to utilise </w:t>
      </w:r>
      <w:r w:rsidR="00313088">
        <w:t>demand management</w:t>
      </w:r>
      <w:r w:rsidR="00751014">
        <w:t xml:space="preserve"> options, including those provided by third parties. </w:t>
      </w:r>
    </w:p>
    <w:p w:rsidR="00481F93" w:rsidRDefault="00481F93" w:rsidP="00C93215"/>
    <w:p w:rsidR="00FF41F4" w:rsidRDefault="00A514CC" w:rsidP="00FF41F4">
      <w:pPr>
        <w:pStyle w:val="AERbodytext"/>
      </w:pPr>
      <w:r>
        <w:t>Under this approach the AER will be able to</w:t>
      </w:r>
      <w:r w:rsidR="00BD6C89">
        <w:t xml:space="preserve"> t</w:t>
      </w:r>
      <w:r>
        <w:t xml:space="preserve">ake into consideration </w:t>
      </w:r>
      <w:r w:rsidR="00BD6C89">
        <w:t xml:space="preserve">the </w:t>
      </w:r>
      <w:r>
        <w:t>regulatory objectives and incentives in deciding on the design of the scheme</w:t>
      </w:r>
      <w:r w:rsidR="00040B5B">
        <w:t xml:space="preserve">, which may vary between distributors and </w:t>
      </w:r>
      <w:r w:rsidR="00115F3D">
        <w:t xml:space="preserve">over </w:t>
      </w:r>
      <w:r w:rsidR="008905D6">
        <w:t>time. This includes for example</w:t>
      </w:r>
      <w:r w:rsidR="00BD6C89">
        <w:t xml:space="preserve"> making sure </w:t>
      </w:r>
      <w:r w:rsidR="007D1263">
        <w:t>efficient expenditure of network and non-network options</w:t>
      </w:r>
      <w:r w:rsidR="00BD6C89">
        <w:t xml:space="preserve"> are balanced</w:t>
      </w:r>
      <w:r w:rsidR="00BD6C89" w:rsidRPr="00BD6C89">
        <w:t xml:space="preserve"> </w:t>
      </w:r>
      <w:r w:rsidR="00BD6C89">
        <w:t>and</w:t>
      </w:r>
      <w:r w:rsidR="00E05440">
        <w:t xml:space="preserve"> considering the value of</w:t>
      </w:r>
      <w:r w:rsidR="00313088">
        <w:t xml:space="preserve"> demand management</w:t>
      </w:r>
      <w:r w:rsidR="00E05440">
        <w:t xml:space="preserve"> through the inclusion of</w:t>
      </w:r>
      <w:r w:rsidR="00313088">
        <w:t xml:space="preserve"> the </w:t>
      </w:r>
      <w:r w:rsidR="00E05440">
        <w:t xml:space="preserve">wider </w:t>
      </w:r>
      <w:r w:rsidR="00BD6C89" w:rsidRPr="00BD6C89">
        <w:t>economic benefits</w:t>
      </w:r>
      <w:r w:rsidR="00E05440">
        <w:t xml:space="preserve"> </w:t>
      </w:r>
      <w:r w:rsidR="00313088">
        <w:t xml:space="preserve">of a non-network option </w:t>
      </w:r>
      <w:r w:rsidR="00E05440">
        <w:t>that are delivered to those who produce, consumer and transport electricity</w:t>
      </w:r>
      <w:r w:rsidR="00BD6C89">
        <w:t xml:space="preserve">. </w:t>
      </w:r>
    </w:p>
    <w:p w:rsidR="00FF41F4" w:rsidRDefault="00FF41F4" w:rsidP="00FF41F4">
      <w:pPr>
        <w:pStyle w:val="AERbodytext"/>
      </w:pPr>
    </w:p>
    <w:p w:rsidR="00314EAB" w:rsidRDefault="00BD6C89" w:rsidP="00FF41F4">
      <w:pPr>
        <w:pStyle w:val="AERbodytext"/>
      </w:pPr>
      <w:r>
        <w:t>Importantly, t</w:t>
      </w:r>
      <w:r w:rsidR="00481F93">
        <w:t xml:space="preserve">his will enable consideration of other complementary provisions in the regulatory framework that support </w:t>
      </w:r>
      <w:r w:rsidR="00FE7AA4">
        <w:t>efficient</w:t>
      </w:r>
      <w:r w:rsidR="00481F93">
        <w:t xml:space="preserve"> network and non-network options, such as pricing, the regulatory investment test for distribution and network planning requirements</w:t>
      </w:r>
      <w:r w:rsidR="00751014">
        <w:t xml:space="preserve"> and other provisions</w:t>
      </w:r>
      <w:r w:rsidR="00D744F8">
        <w:t>, in deciding on</w:t>
      </w:r>
      <w:r w:rsidR="00FE7AA4">
        <w:t xml:space="preserve"> </w:t>
      </w:r>
      <w:r w:rsidR="00377E0A">
        <w:t>how</w:t>
      </w:r>
      <w:r w:rsidR="00FE7AA4">
        <w:t xml:space="preserve"> to apply the s</w:t>
      </w:r>
      <w:r w:rsidR="007D1263">
        <w:t>c</w:t>
      </w:r>
      <w:r w:rsidR="00FE7AA4">
        <w:t>heme</w:t>
      </w:r>
      <w:r w:rsidR="00D744F8">
        <w:t xml:space="preserve"> to individual distribution businesses</w:t>
      </w:r>
      <w:r w:rsidR="00FE7AA4">
        <w:t>.</w:t>
      </w:r>
    </w:p>
    <w:p w:rsidR="0082385E" w:rsidRDefault="0082385E" w:rsidP="00481F93">
      <w:pPr>
        <w:pStyle w:val="ListBullet2"/>
        <w:numPr>
          <w:ilvl w:val="0"/>
          <w:numId w:val="0"/>
        </w:numPr>
      </w:pPr>
      <w:r w:rsidRPr="0082385E">
        <w:t>We support the ability to design the financial rewards under the scheme i.e. the value of the incen</w:t>
      </w:r>
      <w:r w:rsidR="001D38FB">
        <w:t xml:space="preserve">tive, which </w:t>
      </w:r>
      <w:r w:rsidR="00FB08BE">
        <w:t>will</w:t>
      </w:r>
      <w:r w:rsidRPr="0082385E">
        <w:t xml:space="preserve"> include the retention of market benefits (sharing ratio) and whether foregone revenue o</w:t>
      </w:r>
      <w:r w:rsidR="005A0DC2">
        <w:t>r foregone profit should be considered</w:t>
      </w:r>
      <w:r w:rsidR="00115F3D">
        <w:t xml:space="preserve"> and under what circumstances, such as the nature of the price control mechanism</w:t>
      </w:r>
      <w:r w:rsidRPr="0082385E">
        <w:t>. This is an appropriate recognition that incentive rewards can be designed in a number of ways, which may include consideration of the net economic benefits delivered across the supply chain.</w:t>
      </w:r>
    </w:p>
    <w:p w:rsidR="00FF41F4" w:rsidRDefault="00FF41F4" w:rsidP="00481F93">
      <w:pPr>
        <w:pStyle w:val="ListBullet2"/>
        <w:numPr>
          <w:ilvl w:val="0"/>
          <w:numId w:val="0"/>
        </w:numPr>
      </w:pPr>
    </w:p>
    <w:p w:rsidR="00FF41F4" w:rsidRDefault="00FF41F4" w:rsidP="00FF41F4">
      <w:pPr>
        <w:pStyle w:val="AERtopic"/>
      </w:pPr>
      <w:r>
        <w:t>Role of the AER in assessing demand management proposals</w:t>
      </w:r>
    </w:p>
    <w:p w:rsidR="00FF41F4" w:rsidRDefault="00FF41F4" w:rsidP="00FF41F4"/>
    <w:p w:rsidR="00FF41F4" w:rsidRDefault="00FF41F4" w:rsidP="00FF41F4">
      <w:r>
        <w:t xml:space="preserve">In our submission to the consultation paper we noted that the value proposition for demand management is also changing as demand becomes more uncertain. For example, as set out in our recent draft decision for </w:t>
      </w:r>
      <w:proofErr w:type="spellStart"/>
      <w:r>
        <w:t>Ausgrid</w:t>
      </w:r>
      <w:proofErr w:type="spellEnd"/>
      <w:r>
        <w:t>, as overall demand and peak demand declines toward an uncertain point, compared to historical levels, demand management solutions might actually increase in their so called 'option value'</w:t>
      </w:r>
      <w:r w:rsidRPr="001D38FB">
        <w:rPr>
          <w:rStyle w:val="FootnoteReference"/>
        </w:rPr>
        <w:footnoteReference w:id="1"/>
      </w:r>
      <w:r>
        <w:t xml:space="preserve">. However, </w:t>
      </w:r>
      <w:r w:rsidR="002E69C9">
        <w:t xml:space="preserve">our </w:t>
      </w:r>
      <w:r>
        <w:t xml:space="preserve">submission to the consultation paper did not outline the approach to assessing the demand management proposals for the NSW businesses. </w:t>
      </w:r>
    </w:p>
    <w:p w:rsidR="00FF41F4" w:rsidRDefault="00FF41F4" w:rsidP="00FF41F4"/>
    <w:p w:rsidR="00FF41F4" w:rsidRDefault="00FF41F4" w:rsidP="00FF41F4">
      <w:r>
        <w:t>The AEMC has suggested that to provide some certainty, there may be benefit in the AER explaining how it will assess the efficiency of demand management project expenditure as part of the regulatory determination process and this could be done in the expenditure forecast assessment guidelines.</w:t>
      </w:r>
    </w:p>
    <w:p w:rsidR="00FF41F4" w:rsidRDefault="00FF41F4" w:rsidP="00FF41F4"/>
    <w:p w:rsidR="00FF41F4" w:rsidRDefault="00FF41F4" w:rsidP="00FF41F4">
      <w:r>
        <w:t xml:space="preserve">The guideline </w:t>
      </w:r>
      <w:r w:rsidRPr="002342B2">
        <w:t>outline</w:t>
      </w:r>
      <w:r>
        <w:t>s</w:t>
      </w:r>
      <w:r w:rsidRPr="002342B2">
        <w:t xml:space="preserve"> </w:t>
      </w:r>
      <w:r>
        <w:t>the types of assessments we</w:t>
      </w:r>
      <w:r w:rsidRPr="002342B2">
        <w:t xml:space="preserve"> undertake in determining expenditure allowances and the </w:t>
      </w:r>
      <w:r>
        <w:t>information we require from network service providers</w:t>
      </w:r>
      <w:r w:rsidRPr="002342B2">
        <w:t xml:space="preserve"> to facilitate those assessments.</w:t>
      </w:r>
      <w:r w:rsidRPr="00EB28BC">
        <w:t xml:space="preserve"> </w:t>
      </w:r>
      <w:r>
        <w:t>The g</w:t>
      </w:r>
      <w:r w:rsidRPr="00EB28BC">
        <w:t>uideline provides</w:t>
      </w:r>
      <w:r>
        <w:t xml:space="preserve"> guidance to network service providers</w:t>
      </w:r>
      <w:r w:rsidRPr="00EB28BC">
        <w:t xml:space="preserve"> on how we are likely to assess their expenditure forecasts and the information we </w:t>
      </w:r>
      <w:r>
        <w:t>will require from them to do so (through specific information requirements contained in regulatory information notices).</w:t>
      </w:r>
      <w:r w:rsidRPr="00EB28BC">
        <w:t xml:space="preserve"> </w:t>
      </w:r>
    </w:p>
    <w:p w:rsidR="00FF41F4" w:rsidRDefault="00FF41F4" w:rsidP="00FF41F4"/>
    <w:p w:rsidR="00FF41F4" w:rsidRDefault="00FF41F4" w:rsidP="00FF41F4">
      <w:r>
        <w:t xml:space="preserve">Our assessment of demand management involves a review of the demand management project business cases and is not a unique assessment approach that requires special treatment over and above the assessment of other </w:t>
      </w:r>
      <w:r w:rsidR="002E69C9">
        <w:t>expenditure proposals</w:t>
      </w:r>
      <w:r>
        <w:t xml:space="preserve">. The assessment of specific cost categories such as vegetation management or demand management are not </w:t>
      </w:r>
      <w:r w:rsidR="002E69C9">
        <w:t>treated separately from</w:t>
      </w:r>
      <w:r>
        <w:t xml:space="preserve"> the general approach outlined in the guideline.</w:t>
      </w:r>
    </w:p>
    <w:p w:rsidR="00FF41F4" w:rsidRDefault="00FF41F4" w:rsidP="00FF41F4"/>
    <w:p w:rsidR="00FF41F4" w:rsidRDefault="00FF41F4" w:rsidP="00FF41F4">
      <w:r>
        <w:lastRenderedPageBreak/>
        <w:t>However, we will further consider whether it is necessary to amend the expenditure forecast assessment guidelines or otherwise separately set out our assessment approach to demand management in more detail, in light of the application of new rules for demand management.</w:t>
      </w:r>
    </w:p>
    <w:p w:rsidR="00C93215" w:rsidRDefault="00C93215" w:rsidP="00C93215"/>
    <w:p w:rsidR="00C93215" w:rsidRDefault="00C93215" w:rsidP="00C93215">
      <w:pPr>
        <w:pStyle w:val="AERtopic"/>
      </w:pPr>
      <w:r>
        <w:t>Commencement of the scheme</w:t>
      </w:r>
      <w:r w:rsidR="00314EAB">
        <w:t xml:space="preserve"> - application mid-way through the regulatory control period</w:t>
      </w:r>
    </w:p>
    <w:p w:rsidR="00C93215" w:rsidRDefault="00C93215" w:rsidP="00C93215"/>
    <w:p w:rsidR="00A736B4" w:rsidRDefault="00A736B4" w:rsidP="00C93215">
      <w:r>
        <w:t>We agree</w:t>
      </w:r>
      <w:r w:rsidR="00FF49C9">
        <w:t xml:space="preserve"> with the AEMC</w:t>
      </w:r>
      <w:r>
        <w:t xml:space="preserve"> that our current regulatory determinations have been made having </w:t>
      </w:r>
      <w:proofErr w:type="gramStart"/>
      <w:r>
        <w:t>regard</w:t>
      </w:r>
      <w:proofErr w:type="gramEnd"/>
      <w:r>
        <w:t xml:space="preserve"> to certain factors and with the aim of achieving certain outcomes. In making the regulatory determinations</w:t>
      </w:r>
      <w:r w:rsidR="00115F3D">
        <w:t>,</w:t>
      </w:r>
      <w:r>
        <w:t xml:space="preserve"> we have considered the operating and capital expenditure factors, which includes whether expenditure is consistent with any incentive scheme or schemes that apply. </w:t>
      </w:r>
    </w:p>
    <w:p w:rsidR="00A22999" w:rsidRDefault="00A22999" w:rsidP="00C93215"/>
    <w:p w:rsidR="00A736B4" w:rsidRDefault="00A736B4" w:rsidP="00C93215">
      <w:r>
        <w:t xml:space="preserve">Under the regulatory framework contained in the NER, there are a number of </w:t>
      </w:r>
      <w:r w:rsidR="00312947">
        <w:t>interrelationships</w:t>
      </w:r>
      <w:r>
        <w:t xml:space="preserve"> and financial incentives that are required to be considered and balanced in making the overall determination for an individual distribution business. This includes the application of </w:t>
      </w:r>
      <w:r w:rsidR="004772AC">
        <w:t xml:space="preserve">various schemes, such as the efficiency benefit sharing scheme and the capital efficiency sharing scheme, </w:t>
      </w:r>
      <w:r w:rsidR="00115F3D">
        <w:t xml:space="preserve">the service target performance incentive scheme </w:t>
      </w:r>
      <w:r w:rsidR="004772AC">
        <w:t>and other components including the form of control mechanism and the rate of return.</w:t>
      </w:r>
    </w:p>
    <w:p w:rsidR="004772AC" w:rsidRDefault="004772AC" w:rsidP="00C93215"/>
    <w:p w:rsidR="004772AC" w:rsidRDefault="006760A6" w:rsidP="00C93215">
      <w:r>
        <w:t>T</w:t>
      </w:r>
      <w:r w:rsidR="004772AC">
        <w:t>he application of the regulatory framework to an individual distribution business should be considered holistically, to enable the appropriate balancing of financial</w:t>
      </w:r>
      <w:r w:rsidR="00115F3D">
        <w:t xml:space="preserve"> and service</w:t>
      </w:r>
      <w:r w:rsidR="00FF49C9">
        <w:t xml:space="preserve"> incentives and other interd</w:t>
      </w:r>
      <w:r w:rsidR="004772AC">
        <w:t xml:space="preserve">ependencies. The application of a revised scheme midway through the regulatory period may require a reopening of the current determination. If this was the case, there would be considerable costs on distribution businesses and us in </w:t>
      </w:r>
      <w:r w:rsidR="00970306">
        <w:t>introducing a new scheme and possibly recalibrating other measures or schemes</w:t>
      </w:r>
      <w:r w:rsidR="00CD7DDC">
        <w:t>. This would include a process for reopening the existing determinations and applying the scheme, which would in the normal course of events, occur through the Framework and Approach process. This</w:t>
      </w:r>
      <w:r w:rsidR="00BA0599">
        <w:t xml:space="preserve"> also creates a degree of regulatory uncertainty for the distribution businesses.</w:t>
      </w:r>
    </w:p>
    <w:p w:rsidR="006760A6" w:rsidRDefault="006760A6" w:rsidP="00C93215"/>
    <w:p w:rsidR="006760A6" w:rsidRDefault="006760A6" w:rsidP="00C93215">
      <w:r>
        <w:t>We consider that the application of the scheme and allowance mid</w:t>
      </w:r>
      <w:r w:rsidR="00377E0A">
        <w:t>way through a regulatory control period</w:t>
      </w:r>
      <w:r>
        <w:t xml:space="preserve"> </w:t>
      </w:r>
      <w:r w:rsidR="00377E0A">
        <w:t>will create considerable</w:t>
      </w:r>
      <w:r w:rsidR="0073376E">
        <w:t xml:space="preserve"> costs and uncertainty, </w:t>
      </w:r>
      <w:r w:rsidR="00751014">
        <w:t xml:space="preserve">whereas the benefits are uncertain, </w:t>
      </w:r>
      <w:r w:rsidR="0073376E">
        <w:t>and is not supported.</w:t>
      </w:r>
    </w:p>
    <w:p w:rsidR="00970306" w:rsidRDefault="00970306" w:rsidP="00AB42B9">
      <w:pPr>
        <w:pStyle w:val="AERbodytext"/>
      </w:pPr>
    </w:p>
    <w:p w:rsidR="00C93215" w:rsidRDefault="00C93215" w:rsidP="00C93215">
      <w:pPr>
        <w:pStyle w:val="AERtopic"/>
      </w:pPr>
      <w:r>
        <w:t>Guidelines and reporting</w:t>
      </w:r>
    </w:p>
    <w:p w:rsidR="00C93215" w:rsidRDefault="00C93215" w:rsidP="00C93215"/>
    <w:p w:rsidR="00C93215" w:rsidRDefault="00D744F8" w:rsidP="00C93215">
      <w:r>
        <w:t>We support the decision not to require the making of a demand management guideline.</w:t>
      </w:r>
      <w:r w:rsidR="008E306F">
        <w:t xml:space="preserve"> A </w:t>
      </w:r>
      <w:r w:rsidR="00970306">
        <w:t xml:space="preserve">separate </w:t>
      </w:r>
      <w:r w:rsidR="008E306F">
        <w:t xml:space="preserve">guideline </w:t>
      </w:r>
      <w:r w:rsidR="00970306">
        <w:t xml:space="preserve">document </w:t>
      </w:r>
      <w:r w:rsidR="00E567ED">
        <w:t xml:space="preserve">is unlikely to </w:t>
      </w:r>
      <w:r w:rsidR="008E306F">
        <w:t xml:space="preserve">be </w:t>
      </w:r>
      <w:r w:rsidR="008E306F" w:rsidRPr="008E306F">
        <w:t xml:space="preserve">necessary given </w:t>
      </w:r>
      <w:r w:rsidR="006735C8">
        <w:t xml:space="preserve">that </w:t>
      </w:r>
      <w:r w:rsidR="008E306F" w:rsidRPr="008E306F">
        <w:t xml:space="preserve">the scheme and allowance </w:t>
      </w:r>
      <w:r w:rsidR="006735C8">
        <w:t xml:space="preserve">will be developed in accordance with </w:t>
      </w:r>
      <w:r w:rsidR="008E306F" w:rsidRPr="008E306F">
        <w:t>the distribut</w:t>
      </w:r>
      <w:r w:rsidR="008E306F">
        <w:t>ion consultation procedures</w:t>
      </w:r>
      <w:r w:rsidR="006735C8">
        <w:t xml:space="preserve">. The scheme and allowance will be supported by a decision document and corresponding </w:t>
      </w:r>
      <w:r w:rsidR="00970306">
        <w:t>explanatory material on the scheme</w:t>
      </w:r>
      <w:r w:rsidR="008E306F">
        <w:t xml:space="preserve">. This </w:t>
      </w:r>
      <w:r w:rsidR="006735C8">
        <w:t>should</w:t>
      </w:r>
      <w:r w:rsidR="00E567ED">
        <w:t xml:space="preserve"> </w:t>
      </w:r>
      <w:r w:rsidR="008E306F">
        <w:t>provide stakehol</w:t>
      </w:r>
      <w:r w:rsidR="00FF49C9">
        <w:t>ders with sufficient guidance on</w:t>
      </w:r>
      <w:r w:rsidR="008E306F">
        <w:t xml:space="preserve"> how</w:t>
      </w:r>
      <w:r w:rsidR="0082385E">
        <w:t xml:space="preserve"> we designed the scheme and allowance and the reasons for doing so, including methodologies and</w:t>
      </w:r>
      <w:r w:rsidR="008E306F" w:rsidRPr="008E306F">
        <w:t xml:space="preserve"> calculations. Further, the application of the scheme to individual distributors wil</w:t>
      </w:r>
      <w:r w:rsidR="0082385E">
        <w:t>l be consulted on through the Framework and Approach process. We consider that a</w:t>
      </w:r>
      <w:r w:rsidR="008E306F" w:rsidRPr="008E306F">
        <w:t>ll relevant information will be included in these documents.</w:t>
      </w:r>
      <w:r w:rsidR="00E567ED">
        <w:t xml:space="preserve"> Having said that, it is open to the AER to issue a guideline at any time if this was considered necessary.</w:t>
      </w:r>
    </w:p>
    <w:p w:rsidR="00D744F8" w:rsidRDefault="00D744F8" w:rsidP="00C93215"/>
    <w:p w:rsidR="00C93215" w:rsidRPr="00986F27" w:rsidRDefault="00D744F8" w:rsidP="00C93215">
      <w:r>
        <w:t>We also support the need for the distribution businesses to report on demand management projects under the scheme and innovation allowance and the flexibility afforded to us in designing the reporting requirements</w:t>
      </w:r>
      <w:r w:rsidR="0082385E">
        <w:t>.</w:t>
      </w:r>
    </w:p>
    <w:sectPr w:rsidR="00C93215" w:rsidRPr="00986F27" w:rsidSect="008E306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95" w:rsidRDefault="00FD3295" w:rsidP="00E738F3">
      <w:pPr>
        <w:spacing w:line="240" w:lineRule="auto"/>
      </w:pPr>
      <w:r>
        <w:separator/>
      </w:r>
    </w:p>
    <w:p w:rsidR="00FD3295" w:rsidRDefault="00FD3295"/>
  </w:endnote>
  <w:endnote w:type="continuationSeparator" w:id="0">
    <w:p w:rsidR="00FD3295" w:rsidRDefault="00FD3295" w:rsidP="00E738F3">
      <w:pPr>
        <w:spacing w:line="240" w:lineRule="auto"/>
      </w:pPr>
      <w:r>
        <w:continuationSeparator/>
      </w:r>
    </w:p>
    <w:p w:rsidR="00FD3295" w:rsidRDefault="00FD3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F" w:rsidRDefault="008E3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6C708E">
      <w:rPr>
        <w:noProof/>
      </w:rPr>
      <w:t>4</w:t>
    </w:r>
    <w:r>
      <w:rPr>
        <w:noProof/>
      </w:rPr>
      <w:fldChar w:fldCharType="end"/>
    </w:r>
  </w:p>
  <w:p w:rsidR="00014BDA" w:rsidRDefault="00014B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F" w:rsidRDefault="008E3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95" w:rsidRDefault="00FD3295" w:rsidP="00E738F3">
      <w:pPr>
        <w:spacing w:line="240" w:lineRule="auto"/>
      </w:pPr>
      <w:r>
        <w:separator/>
      </w:r>
    </w:p>
    <w:p w:rsidR="00FD3295" w:rsidRDefault="00FD3295"/>
  </w:footnote>
  <w:footnote w:type="continuationSeparator" w:id="0">
    <w:p w:rsidR="00FD3295" w:rsidRDefault="00FD3295" w:rsidP="00E738F3">
      <w:pPr>
        <w:spacing w:line="240" w:lineRule="auto"/>
      </w:pPr>
      <w:r>
        <w:continuationSeparator/>
      </w:r>
    </w:p>
    <w:p w:rsidR="00FD3295" w:rsidRDefault="00FD3295"/>
  </w:footnote>
  <w:footnote w:id="1">
    <w:p w:rsidR="00FF41F4" w:rsidRDefault="00FF41F4" w:rsidP="00FF41F4">
      <w:pPr>
        <w:pStyle w:val="FootnoteText"/>
      </w:pPr>
      <w:r>
        <w:rPr>
          <w:rStyle w:val="FootnoteReference"/>
        </w:rPr>
        <w:footnoteRef/>
      </w:r>
      <w:r>
        <w:t xml:space="preserve"> </w:t>
      </w:r>
      <w:r>
        <w:tab/>
        <w:t>AER submission to AEMC consultation paper, March 2015,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F" w:rsidRDefault="008E3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F" w:rsidRDefault="008E3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60D8378E" wp14:editId="61D81EE5">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3295" w:rsidRDefault="00FD3295" w:rsidP="000C03FF">
                          <w:pPr>
                            <w:pStyle w:val="Address"/>
                          </w:pPr>
                          <w:bookmarkStart w:id="10" w:name="Office"/>
                          <w:bookmarkEnd w:id="10"/>
                          <w:r>
                            <w:t>Level 2, 19 Grenfell Street</w:t>
                          </w:r>
                        </w:p>
                        <w:p w:rsidR="00FD3295" w:rsidRDefault="00FD3295" w:rsidP="000C03FF">
                          <w:pPr>
                            <w:pStyle w:val="Address"/>
                          </w:pPr>
                          <w:r>
                            <w:t>Adelaide SA 5000</w:t>
                          </w:r>
                        </w:p>
                        <w:p w:rsidR="00FD3295" w:rsidRDefault="00FD3295" w:rsidP="000C03FF">
                          <w:pPr>
                            <w:pStyle w:val="Address"/>
                          </w:pPr>
                        </w:p>
                        <w:p w:rsidR="00FD3295" w:rsidRDefault="00FD3295" w:rsidP="000C03FF">
                          <w:pPr>
                            <w:pStyle w:val="Address"/>
                          </w:pPr>
                          <w:r>
                            <w:t>GPO Box 922</w:t>
                          </w:r>
                        </w:p>
                        <w:p w:rsidR="00FD3295" w:rsidRDefault="00FD3295" w:rsidP="000C03FF">
                          <w:pPr>
                            <w:pStyle w:val="Address"/>
                          </w:pPr>
                          <w:r>
                            <w:t>Adelaide SA 5001</w:t>
                          </w:r>
                        </w:p>
                        <w:p w:rsidR="00FD3295" w:rsidRDefault="00FD3295" w:rsidP="000C03FF">
                          <w:pPr>
                            <w:pStyle w:val="Address"/>
                          </w:pPr>
                        </w:p>
                        <w:p w:rsidR="00FD3295" w:rsidRDefault="00FD3295" w:rsidP="000C03FF">
                          <w:pPr>
                            <w:pStyle w:val="Address"/>
                          </w:pPr>
                          <w:proofErr w:type="spellStart"/>
                          <w:proofErr w:type="gramStart"/>
                          <w:r>
                            <w:t>tel</w:t>
                          </w:r>
                          <w:proofErr w:type="spellEnd"/>
                          <w:proofErr w:type="gramEnd"/>
                          <w:r>
                            <w:t>: (08) 8213 3444</w:t>
                          </w:r>
                        </w:p>
                        <w:p w:rsidR="00FD3295" w:rsidRDefault="00FD3295" w:rsidP="000C03FF">
                          <w:pPr>
                            <w:pStyle w:val="Address"/>
                          </w:pPr>
                          <w:proofErr w:type="gramStart"/>
                          <w:r>
                            <w:t>fax</w:t>
                          </w:r>
                          <w:proofErr w:type="gramEnd"/>
                          <w:r>
                            <w:t>: (08) 8410 4155</w:t>
                          </w:r>
                        </w:p>
                        <w:p w:rsidR="00FD3295" w:rsidRDefault="00FD3295" w:rsidP="000C03FF">
                          <w:pPr>
                            <w:pStyle w:val="Address"/>
                          </w:pPr>
                        </w:p>
                        <w:p w:rsidR="000C03FF" w:rsidRDefault="00FD3295"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FD3295" w:rsidRDefault="00FD3295" w:rsidP="000C03FF">
                    <w:pPr>
                      <w:pStyle w:val="Address"/>
                    </w:pPr>
                    <w:bookmarkStart w:id="20" w:name="Office"/>
                    <w:bookmarkEnd w:id="20"/>
                    <w:r>
                      <w:t>Level 2, 19 Grenfell Street</w:t>
                    </w:r>
                  </w:p>
                  <w:p w:rsidR="00FD3295" w:rsidRDefault="00FD3295" w:rsidP="000C03FF">
                    <w:pPr>
                      <w:pStyle w:val="Address"/>
                    </w:pPr>
                    <w:r>
                      <w:t>Adelaide SA 5000</w:t>
                    </w:r>
                  </w:p>
                  <w:p w:rsidR="00FD3295" w:rsidRDefault="00FD3295" w:rsidP="000C03FF">
                    <w:pPr>
                      <w:pStyle w:val="Address"/>
                    </w:pPr>
                  </w:p>
                  <w:p w:rsidR="00FD3295" w:rsidRDefault="00FD3295" w:rsidP="000C03FF">
                    <w:pPr>
                      <w:pStyle w:val="Address"/>
                    </w:pPr>
                    <w:r>
                      <w:t>GPO Box 922</w:t>
                    </w:r>
                  </w:p>
                  <w:p w:rsidR="00FD3295" w:rsidRDefault="00FD3295" w:rsidP="000C03FF">
                    <w:pPr>
                      <w:pStyle w:val="Address"/>
                    </w:pPr>
                    <w:r>
                      <w:t>Adelaide SA 5001</w:t>
                    </w:r>
                  </w:p>
                  <w:p w:rsidR="00FD3295" w:rsidRDefault="00FD3295" w:rsidP="000C03FF">
                    <w:pPr>
                      <w:pStyle w:val="Address"/>
                    </w:pPr>
                  </w:p>
                  <w:p w:rsidR="00FD3295" w:rsidRDefault="00FD3295" w:rsidP="000C03FF">
                    <w:pPr>
                      <w:pStyle w:val="Address"/>
                    </w:pPr>
                    <w:proofErr w:type="spellStart"/>
                    <w:proofErr w:type="gramStart"/>
                    <w:r>
                      <w:t>tel</w:t>
                    </w:r>
                    <w:proofErr w:type="spellEnd"/>
                    <w:proofErr w:type="gramEnd"/>
                    <w:r>
                      <w:t>: (08) 8213 3444</w:t>
                    </w:r>
                  </w:p>
                  <w:p w:rsidR="00FD3295" w:rsidRDefault="00FD3295" w:rsidP="000C03FF">
                    <w:pPr>
                      <w:pStyle w:val="Address"/>
                    </w:pPr>
                    <w:proofErr w:type="gramStart"/>
                    <w:r>
                      <w:t>fax</w:t>
                    </w:r>
                    <w:proofErr w:type="gramEnd"/>
                    <w:r>
                      <w:t>: (08) 8410 4155</w:t>
                    </w:r>
                  </w:p>
                  <w:p w:rsidR="00FD3295" w:rsidRDefault="00FD3295" w:rsidP="000C03FF">
                    <w:pPr>
                      <w:pStyle w:val="Address"/>
                    </w:pPr>
                  </w:p>
                  <w:p w:rsidR="000C03FF" w:rsidRDefault="00FD3295"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nsid w:val="3923347D"/>
    <w:multiLevelType w:val="hybridMultilevel"/>
    <w:tmpl w:val="D45C48E2"/>
    <w:lvl w:ilvl="0" w:tplc="D66A534E">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9">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2">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7"/>
  </w:num>
  <w:num w:numId="14">
    <w:abstractNumId w:val="13"/>
  </w:num>
  <w:num w:numId="15">
    <w:abstractNumId w:val="10"/>
  </w:num>
  <w:num w:numId="16">
    <w:abstractNumId w:val="20"/>
  </w:num>
  <w:num w:numId="17">
    <w:abstractNumId w:val="19"/>
  </w:num>
  <w:num w:numId="18">
    <w:abstractNumId w:val="14"/>
  </w:num>
  <w:num w:numId="19">
    <w:abstractNumId w:val="18"/>
  </w:num>
  <w:num w:numId="20">
    <w:abstractNumId w:val="22"/>
  </w:num>
  <w:num w:numId="21">
    <w:abstractNumId w:val="16"/>
  </w:num>
  <w:num w:numId="22">
    <w:abstractNumId w:val="11"/>
  </w:num>
  <w:num w:numId="23">
    <w:abstractNumId w:val="15"/>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588\D15 97637  AER submission to the AEMC DMIS draft determination_post 3 July Board meeting.DOCX"/>
  </w:docVars>
  <w:rsids>
    <w:rsidRoot w:val="00FD3295"/>
    <w:rsid w:val="000121D4"/>
    <w:rsid w:val="00014BDA"/>
    <w:rsid w:val="00040B5B"/>
    <w:rsid w:val="0004576E"/>
    <w:rsid w:val="00051331"/>
    <w:rsid w:val="00051826"/>
    <w:rsid w:val="000625C6"/>
    <w:rsid w:val="00091287"/>
    <w:rsid w:val="000B5398"/>
    <w:rsid w:val="000C03FF"/>
    <w:rsid w:val="000C6C5A"/>
    <w:rsid w:val="00101C3F"/>
    <w:rsid w:val="001060DD"/>
    <w:rsid w:val="001063C0"/>
    <w:rsid w:val="00115F3D"/>
    <w:rsid w:val="00124CB0"/>
    <w:rsid w:val="00132711"/>
    <w:rsid w:val="00145047"/>
    <w:rsid w:val="00154AB2"/>
    <w:rsid w:val="001567F2"/>
    <w:rsid w:val="0018705A"/>
    <w:rsid w:val="001B515C"/>
    <w:rsid w:val="001B5E35"/>
    <w:rsid w:val="001B70A4"/>
    <w:rsid w:val="001C013E"/>
    <w:rsid w:val="001C27AF"/>
    <w:rsid w:val="001D38FB"/>
    <w:rsid w:val="001D7A47"/>
    <w:rsid w:val="001E7C0C"/>
    <w:rsid w:val="001F3EA6"/>
    <w:rsid w:val="00201834"/>
    <w:rsid w:val="00201D2F"/>
    <w:rsid w:val="00202FFB"/>
    <w:rsid w:val="00213838"/>
    <w:rsid w:val="00235D61"/>
    <w:rsid w:val="00246E7A"/>
    <w:rsid w:val="00251763"/>
    <w:rsid w:val="002539D9"/>
    <w:rsid w:val="00256C0C"/>
    <w:rsid w:val="00284939"/>
    <w:rsid w:val="0029269C"/>
    <w:rsid w:val="002B242E"/>
    <w:rsid w:val="002E06FF"/>
    <w:rsid w:val="002E1667"/>
    <w:rsid w:val="002E69C9"/>
    <w:rsid w:val="002F0AA4"/>
    <w:rsid w:val="00312947"/>
    <w:rsid w:val="00313088"/>
    <w:rsid w:val="00314EAB"/>
    <w:rsid w:val="003223B2"/>
    <w:rsid w:val="0032341E"/>
    <w:rsid w:val="0034596B"/>
    <w:rsid w:val="00377E0A"/>
    <w:rsid w:val="003B42C3"/>
    <w:rsid w:val="003C2F7E"/>
    <w:rsid w:val="003D1BD3"/>
    <w:rsid w:val="003E4EF4"/>
    <w:rsid w:val="003E4EF5"/>
    <w:rsid w:val="00434278"/>
    <w:rsid w:val="00434E71"/>
    <w:rsid w:val="00452689"/>
    <w:rsid w:val="00465EC2"/>
    <w:rsid w:val="0046619D"/>
    <w:rsid w:val="004772AC"/>
    <w:rsid w:val="00481773"/>
    <w:rsid w:val="00481F93"/>
    <w:rsid w:val="004A1B79"/>
    <w:rsid w:val="004A6DC9"/>
    <w:rsid w:val="004B26B5"/>
    <w:rsid w:val="004C4AB6"/>
    <w:rsid w:val="004F2C29"/>
    <w:rsid w:val="004F50C4"/>
    <w:rsid w:val="00500899"/>
    <w:rsid w:val="005016A7"/>
    <w:rsid w:val="00511CA9"/>
    <w:rsid w:val="00555F83"/>
    <w:rsid w:val="00557E60"/>
    <w:rsid w:val="005642A3"/>
    <w:rsid w:val="005A0DC2"/>
    <w:rsid w:val="005A1D5A"/>
    <w:rsid w:val="005A54E0"/>
    <w:rsid w:val="005B3050"/>
    <w:rsid w:val="005E2533"/>
    <w:rsid w:val="005E788E"/>
    <w:rsid w:val="005F6281"/>
    <w:rsid w:val="006071E1"/>
    <w:rsid w:val="00624A6E"/>
    <w:rsid w:val="0062558E"/>
    <w:rsid w:val="006315D1"/>
    <w:rsid w:val="00635E28"/>
    <w:rsid w:val="006735C8"/>
    <w:rsid w:val="006760A6"/>
    <w:rsid w:val="00692EBD"/>
    <w:rsid w:val="00696310"/>
    <w:rsid w:val="006C2C8F"/>
    <w:rsid w:val="006C708E"/>
    <w:rsid w:val="006F3D5C"/>
    <w:rsid w:val="006F6096"/>
    <w:rsid w:val="006F75FF"/>
    <w:rsid w:val="0070658F"/>
    <w:rsid w:val="00716425"/>
    <w:rsid w:val="0073376E"/>
    <w:rsid w:val="00751014"/>
    <w:rsid w:val="00754C13"/>
    <w:rsid w:val="00755006"/>
    <w:rsid w:val="00756604"/>
    <w:rsid w:val="00760DEB"/>
    <w:rsid w:val="00765AD5"/>
    <w:rsid w:val="0076718C"/>
    <w:rsid w:val="0078734E"/>
    <w:rsid w:val="007A2406"/>
    <w:rsid w:val="007A44D5"/>
    <w:rsid w:val="007B3DEF"/>
    <w:rsid w:val="007D1263"/>
    <w:rsid w:val="007D499D"/>
    <w:rsid w:val="007F1055"/>
    <w:rsid w:val="00807043"/>
    <w:rsid w:val="008130F7"/>
    <w:rsid w:val="008234F4"/>
    <w:rsid w:val="0082385E"/>
    <w:rsid w:val="00832291"/>
    <w:rsid w:val="00835365"/>
    <w:rsid w:val="0084281A"/>
    <w:rsid w:val="0084588E"/>
    <w:rsid w:val="00885085"/>
    <w:rsid w:val="008905D6"/>
    <w:rsid w:val="008B5D26"/>
    <w:rsid w:val="008C0982"/>
    <w:rsid w:val="008C17F8"/>
    <w:rsid w:val="008D039A"/>
    <w:rsid w:val="008E306F"/>
    <w:rsid w:val="0092246D"/>
    <w:rsid w:val="00946A58"/>
    <w:rsid w:val="00950CB3"/>
    <w:rsid w:val="009626DC"/>
    <w:rsid w:val="00970306"/>
    <w:rsid w:val="00986F27"/>
    <w:rsid w:val="009A283A"/>
    <w:rsid w:val="009C6A78"/>
    <w:rsid w:val="009D0ECA"/>
    <w:rsid w:val="009D21DD"/>
    <w:rsid w:val="009D4705"/>
    <w:rsid w:val="009D652E"/>
    <w:rsid w:val="009F0914"/>
    <w:rsid w:val="00A22999"/>
    <w:rsid w:val="00A26864"/>
    <w:rsid w:val="00A340B0"/>
    <w:rsid w:val="00A34B5F"/>
    <w:rsid w:val="00A514CC"/>
    <w:rsid w:val="00A736B4"/>
    <w:rsid w:val="00A83B90"/>
    <w:rsid w:val="00A94317"/>
    <w:rsid w:val="00AA49AA"/>
    <w:rsid w:val="00AB42B9"/>
    <w:rsid w:val="00AC28EE"/>
    <w:rsid w:val="00AC6B69"/>
    <w:rsid w:val="00AD0536"/>
    <w:rsid w:val="00AE79AC"/>
    <w:rsid w:val="00B13651"/>
    <w:rsid w:val="00B15C74"/>
    <w:rsid w:val="00B20AB5"/>
    <w:rsid w:val="00B22CA4"/>
    <w:rsid w:val="00B43BD7"/>
    <w:rsid w:val="00B47431"/>
    <w:rsid w:val="00B5282A"/>
    <w:rsid w:val="00B52CC4"/>
    <w:rsid w:val="00B63C9F"/>
    <w:rsid w:val="00B6539B"/>
    <w:rsid w:val="00B66AB5"/>
    <w:rsid w:val="00B7561D"/>
    <w:rsid w:val="00B8547F"/>
    <w:rsid w:val="00B95081"/>
    <w:rsid w:val="00BA0599"/>
    <w:rsid w:val="00BA55CF"/>
    <w:rsid w:val="00BA7003"/>
    <w:rsid w:val="00BB387A"/>
    <w:rsid w:val="00BB71C0"/>
    <w:rsid w:val="00BB7DD3"/>
    <w:rsid w:val="00BC47E1"/>
    <w:rsid w:val="00BC5DAC"/>
    <w:rsid w:val="00BC7935"/>
    <w:rsid w:val="00BD0171"/>
    <w:rsid w:val="00BD20AF"/>
    <w:rsid w:val="00BD6C89"/>
    <w:rsid w:val="00BE34B1"/>
    <w:rsid w:val="00BE3D04"/>
    <w:rsid w:val="00BE7AB9"/>
    <w:rsid w:val="00C075E7"/>
    <w:rsid w:val="00C16C56"/>
    <w:rsid w:val="00C310FA"/>
    <w:rsid w:val="00C35E5E"/>
    <w:rsid w:val="00C61967"/>
    <w:rsid w:val="00C745E5"/>
    <w:rsid w:val="00C9199B"/>
    <w:rsid w:val="00C93215"/>
    <w:rsid w:val="00CA000D"/>
    <w:rsid w:val="00CD7DDC"/>
    <w:rsid w:val="00CF1964"/>
    <w:rsid w:val="00CF45BC"/>
    <w:rsid w:val="00CF55D9"/>
    <w:rsid w:val="00D0341D"/>
    <w:rsid w:val="00D14169"/>
    <w:rsid w:val="00D14795"/>
    <w:rsid w:val="00D25B7D"/>
    <w:rsid w:val="00D3395F"/>
    <w:rsid w:val="00D4050A"/>
    <w:rsid w:val="00D412E5"/>
    <w:rsid w:val="00D473E4"/>
    <w:rsid w:val="00D6719F"/>
    <w:rsid w:val="00D7351D"/>
    <w:rsid w:val="00D744F8"/>
    <w:rsid w:val="00DA5EC9"/>
    <w:rsid w:val="00DB02A9"/>
    <w:rsid w:val="00DB0DB8"/>
    <w:rsid w:val="00DC2245"/>
    <w:rsid w:val="00DC3307"/>
    <w:rsid w:val="00DD46D3"/>
    <w:rsid w:val="00DD615F"/>
    <w:rsid w:val="00E05440"/>
    <w:rsid w:val="00E31248"/>
    <w:rsid w:val="00E35503"/>
    <w:rsid w:val="00E567ED"/>
    <w:rsid w:val="00E603F4"/>
    <w:rsid w:val="00E738F3"/>
    <w:rsid w:val="00E84E0D"/>
    <w:rsid w:val="00E8730C"/>
    <w:rsid w:val="00E92F30"/>
    <w:rsid w:val="00E97B0D"/>
    <w:rsid w:val="00EA0E0A"/>
    <w:rsid w:val="00EB28BC"/>
    <w:rsid w:val="00EB6ECA"/>
    <w:rsid w:val="00EF55B4"/>
    <w:rsid w:val="00F22EC7"/>
    <w:rsid w:val="00F24A9D"/>
    <w:rsid w:val="00F331B7"/>
    <w:rsid w:val="00F74F46"/>
    <w:rsid w:val="00F833BE"/>
    <w:rsid w:val="00F834A9"/>
    <w:rsid w:val="00F83F08"/>
    <w:rsid w:val="00F96222"/>
    <w:rsid w:val="00FA21AF"/>
    <w:rsid w:val="00FB08BE"/>
    <w:rsid w:val="00FC59AE"/>
    <w:rsid w:val="00FD3295"/>
    <w:rsid w:val="00FE7AA4"/>
    <w:rsid w:val="00FF38CD"/>
    <w:rsid w:val="00FF41F4"/>
    <w:rsid w:val="00FF4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qFormat/>
    <w:rsid w:val="000B5398"/>
    <w:pPr>
      <w:spacing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0B5398"/>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qFormat/>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7D499D"/>
    <w:rPr>
      <w:sz w:val="16"/>
      <w:szCs w:val="16"/>
    </w:rPr>
  </w:style>
  <w:style w:type="paragraph" w:styleId="CommentText">
    <w:name w:val="annotation text"/>
    <w:basedOn w:val="Normal"/>
    <w:link w:val="CommentTextChar"/>
    <w:uiPriority w:val="99"/>
    <w:semiHidden/>
    <w:unhideWhenUsed/>
    <w:rsid w:val="007D499D"/>
    <w:pPr>
      <w:spacing w:line="240" w:lineRule="auto"/>
    </w:pPr>
    <w:rPr>
      <w:sz w:val="20"/>
      <w:szCs w:val="20"/>
    </w:rPr>
  </w:style>
  <w:style w:type="character" w:customStyle="1" w:styleId="CommentTextChar">
    <w:name w:val="Comment Text Char"/>
    <w:basedOn w:val="DefaultParagraphFont"/>
    <w:link w:val="CommentText"/>
    <w:uiPriority w:val="99"/>
    <w:semiHidden/>
    <w:rsid w:val="007D49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499D"/>
    <w:rPr>
      <w:b/>
      <w:bCs/>
    </w:rPr>
  </w:style>
  <w:style w:type="character" w:customStyle="1" w:styleId="CommentSubjectChar">
    <w:name w:val="Comment Subject Char"/>
    <w:basedOn w:val="CommentTextChar"/>
    <w:link w:val="CommentSubject"/>
    <w:uiPriority w:val="99"/>
    <w:semiHidden/>
    <w:rsid w:val="007D499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qFormat/>
    <w:rsid w:val="000B5398"/>
    <w:pPr>
      <w:spacing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0B5398"/>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qFormat/>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7D499D"/>
    <w:rPr>
      <w:sz w:val="16"/>
      <w:szCs w:val="16"/>
    </w:rPr>
  </w:style>
  <w:style w:type="paragraph" w:styleId="CommentText">
    <w:name w:val="annotation text"/>
    <w:basedOn w:val="Normal"/>
    <w:link w:val="CommentTextChar"/>
    <w:uiPriority w:val="99"/>
    <w:semiHidden/>
    <w:unhideWhenUsed/>
    <w:rsid w:val="007D499D"/>
    <w:pPr>
      <w:spacing w:line="240" w:lineRule="auto"/>
    </w:pPr>
    <w:rPr>
      <w:sz w:val="20"/>
      <w:szCs w:val="20"/>
    </w:rPr>
  </w:style>
  <w:style w:type="character" w:customStyle="1" w:styleId="CommentTextChar">
    <w:name w:val="Comment Text Char"/>
    <w:basedOn w:val="DefaultParagraphFont"/>
    <w:link w:val="CommentText"/>
    <w:uiPriority w:val="99"/>
    <w:semiHidden/>
    <w:rsid w:val="007D49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499D"/>
    <w:rPr>
      <w:b/>
      <w:bCs/>
    </w:rPr>
  </w:style>
  <w:style w:type="character" w:customStyle="1" w:styleId="CommentSubjectChar">
    <w:name w:val="Comment Subject Char"/>
    <w:basedOn w:val="CommentTextChar"/>
    <w:link w:val="CommentSubject"/>
    <w:uiPriority w:val="99"/>
    <w:semiHidden/>
    <w:rsid w:val="007D499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3CF09F204C4D2F8BEEF37CF62F20E6"/>
        <w:category>
          <w:name w:val="General"/>
          <w:gallery w:val="placeholder"/>
        </w:category>
        <w:types>
          <w:type w:val="bbPlcHdr"/>
        </w:types>
        <w:behaviors>
          <w:behavior w:val="content"/>
        </w:behaviors>
        <w:guid w:val="{538DC4B6-7EB6-44CE-9206-C2DD3EFEA97F}"/>
      </w:docPartPr>
      <w:docPartBody>
        <w:p w:rsidR="00046248" w:rsidRDefault="00046248">
          <w:pPr>
            <w:pStyle w:val="4E3CF09F204C4D2F8BEEF37CF62F20E6"/>
          </w:pPr>
          <w:r w:rsidRPr="0030071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48"/>
    <w:rsid w:val="00046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3CF09F204C4D2F8BEEF37CF62F20E6">
    <w:name w:val="4E3CF09F204C4D2F8BEEF37CF62F20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3CF09F204C4D2F8BEEF37CF62F20E6">
    <w:name w:val="4E3CF09F204C4D2F8BEEF37CF62F2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950F0-6C08-4FEE-A8C3-4AFCE419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2015-12-09T04:30:00Z</dcterms:created>
  <dcterms:modified xsi:type="dcterms:W3CDTF">2015-12-09T04:30:00Z</dcterms:modified>
</cp:coreProperties>
</file>