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5D31" w14:textId="6063F4D1" w:rsidR="009B32E1" w:rsidRPr="00C20BC7" w:rsidRDefault="002C69F1">
      <w:pPr>
        <w:rPr>
          <w:b/>
          <w:bCs/>
        </w:rPr>
      </w:pPr>
      <w:r w:rsidRPr="00C20BC7">
        <w:rPr>
          <w:b/>
          <w:bCs/>
        </w:rPr>
        <w:t xml:space="preserve">Notification </w:t>
      </w:r>
      <w:r w:rsidR="00E42C3A" w:rsidRPr="00C20BC7">
        <w:rPr>
          <w:b/>
          <w:bCs/>
        </w:rPr>
        <w:t>template for</w:t>
      </w:r>
      <w:r w:rsidRPr="00C20BC7">
        <w:rPr>
          <w:b/>
          <w:bCs/>
        </w:rPr>
        <w:t xml:space="preserve"> a distributor intending to provide sub-threshold tariffs</w:t>
      </w:r>
      <w:r w:rsidR="00F4089F" w:rsidRPr="00C20BC7">
        <w:rPr>
          <w:b/>
          <w:bCs/>
        </w:rPr>
        <w:t xml:space="preserve">. </w:t>
      </w:r>
      <w:r w:rsidR="00DB2CAE" w:rsidRPr="00C20BC7">
        <w:rPr>
          <w:b/>
          <w:bCs/>
        </w:rPr>
        <w:t>All fields required unless otherwise specified.</w:t>
      </w:r>
    </w:p>
    <w:tbl>
      <w:tblPr>
        <w:tblStyle w:val="GridTable5Dark-Accent4"/>
        <w:tblW w:w="11057" w:type="dxa"/>
        <w:tblInd w:w="-147" w:type="dxa"/>
        <w:tblLook w:val="04A0" w:firstRow="1" w:lastRow="0" w:firstColumn="1" w:lastColumn="0" w:noHBand="0" w:noVBand="1"/>
      </w:tblPr>
      <w:tblGrid>
        <w:gridCol w:w="2552"/>
        <w:gridCol w:w="8505"/>
      </w:tblGrid>
      <w:tr w:rsidR="002C69F1" w:rsidRPr="00C20BC7" w14:paraId="78BE0C01" w14:textId="77777777" w:rsidTr="009A1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0685C57" w14:textId="77777777" w:rsidR="002C69F1" w:rsidRPr="00C20BC7" w:rsidRDefault="002C69F1" w:rsidP="00F20024">
            <w:pPr>
              <w:spacing w:before="160"/>
            </w:pPr>
            <w:r w:rsidRPr="00C20BC7">
              <w:t>Distributor</w:t>
            </w:r>
          </w:p>
        </w:tc>
        <w:tc>
          <w:tcPr>
            <w:tcW w:w="8505" w:type="dxa"/>
          </w:tcPr>
          <w:p w14:paraId="2EAB3286" w14:textId="1E3E27AC" w:rsidR="002C69F1" w:rsidRPr="00C20BC7" w:rsidRDefault="00C67480" w:rsidP="00F20024">
            <w:pPr>
              <w:spacing w:before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0BC7">
              <w:t>e</w:t>
            </w:r>
            <w:r w:rsidR="002C69F1" w:rsidRPr="00C20BC7">
              <w:t>.g.</w:t>
            </w:r>
            <w:proofErr w:type="gramEnd"/>
            <w:r w:rsidR="002C69F1" w:rsidRPr="00C20BC7">
              <w:t xml:space="preserve"> XXX Network XXX</w:t>
            </w:r>
          </w:p>
        </w:tc>
      </w:tr>
      <w:tr w:rsidR="002C69F1" w:rsidRPr="00C20BC7" w14:paraId="775CBEC6" w14:textId="77777777" w:rsidTr="009A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FE52C34" w14:textId="0096BABD" w:rsidR="002C69F1" w:rsidRPr="00C20BC7" w:rsidRDefault="002C69F1" w:rsidP="00F20024">
            <w:pPr>
              <w:spacing w:before="160"/>
            </w:pPr>
            <w:r w:rsidRPr="00C20BC7">
              <w:t>Total cumulative</w:t>
            </w:r>
            <w:r w:rsidR="00615FA7" w:rsidRPr="00C20BC7">
              <w:t xml:space="preserve"> </w:t>
            </w:r>
            <w:r w:rsidRPr="00C20BC7">
              <w:t xml:space="preserve">revenue </w:t>
            </w:r>
            <w:r w:rsidR="00752CB0" w:rsidRPr="00C20BC7">
              <w:t xml:space="preserve">of all sub-threshold tariffs </w:t>
            </w:r>
            <w:r w:rsidRPr="00C20BC7">
              <w:t>($</w:t>
            </w:r>
            <w:r w:rsidR="003C7E9F" w:rsidRPr="00C20BC7">
              <w:t> </w:t>
            </w:r>
            <w:r w:rsidRPr="00C20BC7">
              <w:t>and % AAR)</w:t>
            </w:r>
          </w:p>
        </w:tc>
        <w:tc>
          <w:tcPr>
            <w:tcW w:w="8505" w:type="dxa"/>
          </w:tcPr>
          <w:p w14:paraId="0B3D34A6" w14:textId="350263F6" w:rsidR="002C69F1" w:rsidRPr="00C20BC7" w:rsidRDefault="002C69F1" w:rsidP="00F20024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0BC7">
              <w:t>e.g.</w:t>
            </w:r>
            <w:proofErr w:type="gramEnd"/>
            <w:r w:rsidRPr="00C20BC7">
              <w:t xml:space="preserve"> $X million, equivalent to 0.3% AAR</w:t>
            </w:r>
          </w:p>
          <w:p w14:paraId="15DDC1B3" w14:textId="68A563B0" w:rsidR="00B368F6" w:rsidRPr="00C20BC7" w:rsidRDefault="00B368F6" w:rsidP="00F20024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0BC7">
              <w:t xml:space="preserve">Note: </w:t>
            </w:r>
            <w:r w:rsidR="00722F89" w:rsidRPr="00C20BC7">
              <w:t xml:space="preserve">This is the </w:t>
            </w:r>
            <w:r w:rsidR="00156ABF" w:rsidRPr="00C20BC7">
              <w:t xml:space="preserve">forecast annual revenue from all sub-threshold tariffs for the </w:t>
            </w:r>
            <w:r w:rsidR="009A1E1D">
              <w:t xml:space="preserve">upcoming </w:t>
            </w:r>
            <w:r w:rsidR="00156ABF" w:rsidRPr="00C20BC7">
              <w:t>regulatory year.</w:t>
            </w:r>
            <w:r w:rsidR="009A1E1D">
              <w:t xml:space="preserve"> Includes </w:t>
            </w:r>
            <w:r w:rsidR="00A64850">
              <w:t>sub-threshold tariffs</w:t>
            </w:r>
            <w:r w:rsidR="009A1E1D">
              <w:t xml:space="preserve"> </w:t>
            </w:r>
            <w:r w:rsidR="00A64850">
              <w:t>which</w:t>
            </w:r>
            <w:r w:rsidR="009A1E1D">
              <w:t xml:space="preserve"> commenced in previous years and are continuing.</w:t>
            </w:r>
            <w:r w:rsidR="00722F89" w:rsidRPr="00C20BC7">
              <w:t xml:space="preserve"> </w:t>
            </w:r>
            <w:r w:rsidR="00446D4D" w:rsidRPr="00C20BC7">
              <w:t>M</w:t>
            </w:r>
            <w:r w:rsidR="00722F89" w:rsidRPr="00C20BC7">
              <w:t>easured against TAR during annual pricing</w:t>
            </w:r>
            <w:r w:rsidR="00E76B44" w:rsidRPr="00C20BC7">
              <w:t xml:space="preserve"> per NER cl. 6.18.1C(a)(2).</w:t>
            </w:r>
          </w:p>
        </w:tc>
      </w:tr>
      <w:tr w:rsidR="002C69F1" w:rsidRPr="00C20BC7" w14:paraId="0A93FEAC" w14:textId="77777777" w:rsidTr="009A1E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C0FAE76" w14:textId="3B1734B6" w:rsidR="002C69F1" w:rsidRPr="00C20BC7" w:rsidRDefault="008A6BF0" w:rsidP="00F20024">
            <w:pPr>
              <w:spacing w:before="160"/>
            </w:pPr>
            <w:r w:rsidRPr="00C20BC7">
              <w:t>Confirmation for publication</w:t>
            </w:r>
          </w:p>
        </w:tc>
        <w:tc>
          <w:tcPr>
            <w:tcW w:w="8505" w:type="dxa"/>
          </w:tcPr>
          <w:p w14:paraId="40A4BA83" w14:textId="27EE3A8E" w:rsidR="002C69F1" w:rsidRPr="00C20BC7" w:rsidRDefault="002C69F1" w:rsidP="00F20024">
            <w:pPr>
              <w:spacing w:before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0BC7">
              <w:t>e.g.</w:t>
            </w:r>
            <w:proofErr w:type="gramEnd"/>
            <w:r w:rsidRPr="00C20BC7">
              <w:t xml:space="preserve"> </w:t>
            </w:r>
            <w:r w:rsidR="008A6BF0" w:rsidRPr="00C20BC7">
              <w:t>We confirm that this document contains no commercial or private information and we provide permission for the AER to publish this notification on the AER website.</w:t>
            </w:r>
            <w:r w:rsidRPr="00C20BC7">
              <w:t xml:space="preserve"> </w:t>
            </w:r>
          </w:p>
        </w:tc>
      </w:tr>
    </w:tbl>
    <w:p w14:paraId="3A30F353" w14:textId="038525C0" w:rsidR="002C69F1" w:rsidRPr="00C20BC7" w:rsidRDefault="00DB2CAE" w:rsidP="00F20024">
      <w:pPr>
        <w:spacing w:before="160"/>
        <w:rPr>
          <w:b/>
          <w:bCs/>
        </w:rPr>
      </w:pPr>
      <w:r w:rsidRPr="00C20BC7">
        <w:rPr>
          <w:b/>
          <w:bCs/>
        </w:rPr>
        <w:t>For each</w:t>
      </w:r>
      <w:r w:rsidR="002C69F1" w:rsidRPr="00C20BC7">
        <w:rPr>
          <w:b/>
          <w:bCs/>
        </w:rPr>
        <w:t xml:space="preserve"> </w:t>
      </w:r>
      <w:r w:rsidR="00CA7A1A" w:rsidRPr="00C20BC7">
        <w:rPr>
          <w:b/>
          <w:bCs/>
        </w:rPr>
        <w:t>sub-threshold</w:t>
      </w:r>
      <w:r w:rsidR="002C69F1" w:rsidRPr="00C20BC7">
        <w:rPr>
          <w:b/>
          <w:bCs/>
        </w:rPr>
        <w:t xml:space="preserve"> t</w:t>
      </w:r>
      <w:r w:rsidR="00CA7A1A" w:rsidRPr="00C20BC7">
        <w:rPr>
          <w:b/>
          <w:bCs/>
        </w:rPr>
        <w:t>ariff</w:t>
      </w:r>
      <w:r w:rsidR="002C69F1" w:rsidRPr="00C20BC7">
        <w:rPr>
          <w:b/>
          <w:bCs/>
        </w:rPr>
        <w:t>:</w:t>
      </w:r>
    </w:p>
    <w:tbl>
      <w:tblPr>
        <w:tblStyle w:val="GridTable5Dark-Accent4"/>
        <w:tblW w:w="11057" w:type="dxa"/>
        <w:tblInd w:w="-147" w:type="dxa"/>
        <w:tblLook w:val="04A0" w:firstRow="1" w:lastRow="0" w:firstColumn="1" w:lastColumn="0" w:noHBand="0" w:noVBand="1"/>
      </w:tblPr>
      <w:tblGrid>
        <w:gridCol w:w="2664"/>
        <w:gridCol w:w="8393"/>
      </w:tblGrid>
      <w:tr w:rsidR="009B32E1" w:rsidRPr="00C20BC7" w14:paraId="7FA231A0" w14:textId="77777777" w:rsidTr="009A1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206712E8" w14:textId="77777777" w:rsidR="009B32E1" w:rsidRPr="00C20BC7" w:rsidRDefault="009B32E1" w:rsidP="00F20024">
            <w:pPr>
              <w:spacing w:before="160"/>
            </w:pPr>
            <w:r w:rsidRPr="00C20BC7">
              <w:t>Name of trial</w:t>
            </w:r>
          </w:p>
        </w:tc>
        <w:tc>
          <w:tcPr>
            <w:tcW w:w="8393" w:type="dxa"/>
          </w:tcPr>
          <w:p w14:paraId="2D4D0AC0" w14:textId="01CA7D0C" w:rsidR="009B32E1" w:rsidRPr="00C20BC7" w:rsidRDefault="002D0B99" w:rsidP="00F20024">
            <w:pPr>
              <w:spacing w:before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0BC7">
              <w:t>e.g.</w:t>
            </w:r>
            <w:proofErr w:type="gramEnd"/>
            <w:r w:rsidR="00497352" w:rsidRPr="00C20BC7">
              <w:t xml:space="preserve"> Solar consumer</w:t>
            </w:r>
            <w:r w:rsidR="009B32E1" w:rsidRPr="00C20BC7">
              <w:t xml:space="preserve"> solutions</w:t>
            </w:r>
          </w:p>
        </w:tc>
      </w:tr>
      <w:tr w:rsidR="009B32E1" w:rsidRPr="00C20BC7" w14:paraId="7C8FA03A" w14:textId="77777777" w:rsidTr="009A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0C56CB14" w14:textId="77777777" w:rsidR="009B32E1" w:rsidRPr="00C20BC7" w:rsidRDefault="009B32E1" w:rsidP="00F20024">
            <w:pPr>
              <w:spacing w:before="160"/>
            </w:pPr>
            <w:r w:rsidRPr="00C20BC7">
              <w:t>Objectives of trial</w:t>
            </w:r>
          </w:p>
        </w:tc>
        <w:tc>
          <w:tcPr>
            <w:tcW w:w="8393" w:type="dxa"/>
          </w:tcPr>
          <w:p w14:paraId="78B96CCB" w14:textId="3D2075DA" w:rsidR="009B32E1" w:rsidRPr="00C20BC7" w:rsidRDefault="002D0B99" w:rsidP="00F20024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0BC7">
              <w:t>e</w:t>
            </w:r>
            <w:r w:rsidR="00497352" w:rsidRPr="00C20BC7">
              <w:t>.g.</w:t>
            </w:r>
            <w:proofErr w:type="gramEnd"/>
            <w:r w:rsidR="00497352" w:rsidRPr="00C20BC7">
              <w:t xml:space="preserve"> Incentivise consumers with solar to manage (or allow retailer to manage) their use of the network </w:t>
            </w:r>
          </w:p>
        </w:tc>
      </w:tr>
      <w:tr w:rsidR="009B32E1" w:rsidRPr="00C20BC7" w14:paraId="7DC8F654" w14:textId="77777777" w:rsidTr="009A1E1D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2D02D445" w14:textId="77777777" w:rsidR="009B32E1" w:rsidRPr="00C20BC7" w:rsidRDefault="009B32E1" w:rsidP="00F20024">
            <w:pPr>
              <w:spacing w:before="160"/>
            </w:pPr>
            <w:r w:rsidRPr="00C20BC7">
              <w:t>Retailer engagement</w:t>
            </w:r>
          </w:p>
        </w:tc>
        <w:tc>
          <w:tcPr>
            <w:tcW w:w="8393" w:type="dxa"/>
          </w:tcPr>
          <w:p w14:paraId="60963700" w14:textId="7D350D4C" w:rsidR="009B32E1" w:rsidRPr="00C20BC7" w:rsidRDefault="002D0B99" w:rsidP="00F20024">
            <w:pPr>
              <w:spacing w:before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0BC7">
              <w:t>e</w:t>
            </w:r>
            <w:r w:rsidR="009B32E1" w:rsidRPr="00C20BC7">
              <w:t>.g.</w:t>
            </w:r>
            <w:proofErr w:type="gramEnd"/>
            <w:r w:rsidR="009B32E1" w:rsidRPr="00C20BC7">
              <w:t xml:space="preserve"> Developed in collaboration with </w:t>
            </w:r>
            <w:r w:rsidRPr="00C20BC7">
              <w:t>participating</w:t>
            </w:r>
            <w:r w:rsidR="009B32E1" w:rsidRPr="00C20BC7">
              <w:t xml:space="preserve"> retailer to trial new arrangement to incentivise managed demand and solar exports</w:t>
            </w:r>
          </w:p>
        </w:tc>
      </w:tr>
      <w:tr w:rsidR="009B32E1" w:rsidRPr="00C20BC7" w14:paraId="74D9464E" w14:textId="77777777" w:rsidTr="009A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219EF3F9" w14:textId="77777777" w:rsidR="009B32E1" w:rsidRPr="00C20BC7" w:rsidRDefault="009B32E1" w:rsidP="00F20024">
            <w:pPr>
              <w:spacing w:before="160"/>
            </w:pPr>
            <w:r w:rsidRPr="00C20BC7">
              <w:t>Consumer engagement</w:t>
            </w:r>
          </w:p>
        </w:tc>
        <w:tc>
          <w:tcPr>
            <w:tcW w:w="8393" w:type="dxa"/>
          </w:tcPr>
          <w:p w14:paraId="6A0249E2" w14:textId="3FD1941A" w:rsidR="009B32E1" w:rsidRPr="00C20BC7" w:rsidRDefault="002D0B99" w:rsidP="00F20024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0BC7">
              <w:t>e</w:t>
            </w:r>
            <w:r w:rsidR="009B32E1" w:rsidRPr="00C20BC7">
              <w:t>.g.</w:t>
            </w:r>
            <w:proofErr w:type="gramEnd"/>
            <w:r w:rsidR="009B32E1" w:rsidRPr="00C20BC7">
              <w:t xml:space="preserve"> Retailer invited all eligible customers to participate and is providing information on how they can engage with trial</w:t>
            </w:r>
          </w:p>
        </w:tc>
      </w:tr>
      <w:tr w:rsidR="00B224FF" w:rsidRPr="00C20BC7" w14:paraId="39C8612E" w14:textId="77777777" w:rsidTr="009A1E1D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1F7FB368" w14:textId="32419940" w:rsidR="00B224FF" w:rsidRPr="00C20BC7" w:rsidRDefault="00B224FF" w:rsidP="00F20024">
            <w:pPr>
              <w:spacing w:before="160"/>
            </w:pPr>
            <w:r w:rsidRPr="00C20BC7">
              <w:t>Expected consumer</w:t>
            </w:r>
            <w:r w:rsidR="00360575" w:rsidRPr="00C20BC7">
              <w:t xml:space="preserve"> and/or retailer</w:t>
            </w:r>
            <w:r w:rsidRPr="00C20BC7">
              <w:t xml:space="preserve"> response</w:t>
            </w:r>
          </w:p>
        </w:tc>
        <w:tc>
          <w:tcPr>
            <w:tcW w:w="8393" w:type="dxa"/>
          </w:tcPr>
          <w:p w14:paraId="01126564" w14:textId="6E595B64" w:rsidR="00B224FF" w:rsidRPr="00C20BC7" w:rsidRDefault="00B224FF" w:rsidP="00F20024">
            <w:pPr>
              <w:spacing w:before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0BC7">
              <w:t>e.g.</w:t>
            </w:r>
            <w:proofErr w:type="gramEnd"/>
            <w:r w:rsidRPr="00C20BC7">
              <w:t xml:space="preserve"> Encourage consumers to consume more during the day </w:t>
            </w:r>
            <w:r w:rsidR="00156ABF" w:rsidRPr="00C20BC7">
              <w:t>OR</w:t>
            </w:r>
            <w:r w:rsidRPr="00C20BC7">
              <w:t xml:space="preserve"> No</w:t>
            </w:r>
            <w:r w:rsidR="00360575" w:rsidRPr="00C20BC7">
              <w:t xml:space="preserve"> consumer response expected</w:t>
            </w:r>
            <w:r w:rsidRPr="00C20BC7">
              <w:t xml:space="preserve"> </w:t>
            </w:r>
            <w:r w:rsidR="00360575" w:rsidRPr="00C20BC7">
              <w:t>as</w:t>
            </w:r>
            <w:r w:rsidRPr="00C20BC7">
              <w:t xml:space="preserve"> retailers </w:t>
            </w:r>
            <w:r w:rsidR="00360575" w:rsidRPr="00C20BC7">
              <w:t>will deliver</w:t>
            </w:r>
            <w:r w:rsidRPr="00C20BC7">
              <w:t xml:space="preserve"> demand response on </w:t>
            </w:r>
            <w:r w:rsidR="00360575" w:rsidRPr="00C20BC7">
              <w:t>their behalf, providing a product to the consumer</w:t>
            </w:r>
          </w:p>
        </w:tc>
      </w:tr>
      <w:tr w:rsidR="009B32E1" w:rsidRPr="00C20BC7" w14:paraId="78F0BD85" w14:textId="77777777" w:rsidTr="009A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4E6B0B0E" w14:textId="77777777" w:rsidR="009B32E1" w:rsidRPr="00C20BC7" w:rsidRDefault="009B32E1" w:rsidP="00F20024">
            <w:pPr>
              <w:spacing w:before="160"/>
            </w:pPr>
            <w:r w:rsidRPr="00C20BC7">
              <w:t>Proposed t</w:t>
            </w:r>
            <w:r w:rsidR="00497352" w:rsidRPr="00C20BC7">
              <w:t>ariff (structure and pricing)</w:t>
            </w:r>
          </w:p>
        </w:tc>
        <w:tc>
          <w:tcPr>
            <w:tcW w:w="8393" w:type="dxa"/>
          </w:tcPr>
          <w:p w14:paraId="7B940780" w14:textId="622BD47F" w:rsidR="009B32E1" w:rsidRPr="00C20BC7" w:rsidRDefault="002D0B99" w:rsidP="00F20024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0BC7">
              <w:t>e</w:t>
            </w:r>
            <w:r w:rsidR="00497352" w:rsidRPr="00C20BC7">
              <w:t>.g.</w:t>
            </w:r>
            <w:proofErr w:type="gramEnd"/>
            <w:r w:rsidR="00497352" w:rsidRPr="00C20BC7">
              <w:t xml:space="preserve"> Critical peak pricing with components set</w:t>
            </w:r>
            <w:r w:rsidR="00F83334" w:rsidRPr="00C20BC7">
              <w:t xml:space="preserve"> so </w:t>
            </w:r>
            <w:r w:rsidR="00497352" w:rsidRPr="00C20BC7">
              <w:t xml:space="preserve">that consumers who reduce exports/increase consumption or vice versa during periods of network constraint will receive lower bills while those who contribute to constraints will face higher bills </w:t>
            </w:r>
          </w:p>
        </w:tc>
      </w:tr>
      <w:tr w:rsidR="00EA7F1A" w:rsidRPr="00C20BC7" w14:paraId="32FBFBE9" w14:textId="77777777" w:rsidTr="009A1E1D">
        <w:trPr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21311FC5" w14:textId="1822C306" w:rsidR="00EA7F1A" w:rsidRPr="00C20BC7" w:rsidRDefault="00EA7F1A" w:rsidP="00F20024">
            <w:pPr>
              <w:spacing w:before="160"/>
            </w:pPr>
            <w:r w:rsidRPr="00C20BC7">
              <w:t>Links to TSS strategy and Export tariff transition strategy (if applicable)</w:t>
            </w:r>
          </w:p>
        </w:tc>
        <w:tc>
          <w:tcPr>
            <w:tcW w:w="8393" w:type="dxa"/>
          </w:tcPr>
          <w:p w14:paraId="749C8089" w14:textId="5E065FC1" w:rsidR="00EA7F1A" w:rsidRPr="00C20BC7" w:rsidRDefault="00EA7F1A" w:rsidP="00F20024">
            <w:pPr>
              <w:spacing w:before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0BC7">
              <w:t>e.g.</w:t>
            </w:r>
            <w:proofErr w:type="gramEnd"/>
            <w:r w:rsidRPr="00C20BC7">
              <w:t xml:space="preserve"> </w:t>
            </w:r>
            <w:r w:rsidR="008E69B5" w:rsidRPr="00C20BC7">
              <w:t xml:space="preserve">Learnings from this tariff trial will help inform </w:t>
            </w:r>
            <w:r w:rsidR="009A2E68" w:rsidRPr="00C20BC7">
              <w:t>the design of a critical peak pricing tariff which we intend to offer in the next regulatory period as part of the TSS.</w:t>
            </w:r>
          </w:p>
        </w:tc>
      </w:tr>
      <w:tr w:rsidR="009B32E1" w:rsidRPr="00C20BC7" w14:paraId="48152A1C" w14:textId="77777777" w:rsidTr="009A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46A3999E" w14:textId="77777777" w:rsidR="009B32E1" w:rsidRPr="00C20BC7" w:rsidRDefault="009B32E1" w:rsidP="00F20024">
            <w:pPr>
              <w:spacing w:before="160"/>
            </w:pPr>
            <w:r w:rsidRPr="00C20BC7">
              <w:t>Forecast revenue ($ and % AAR)</w:t>
            </w:r>
          </w:p>
        </w:tc>
        <w:tc>
          <w:tcPr>
            <w:tcW w:w="8393" w:type="dxa"/>
          </w:tcPr>
          <w:p w14:paraId="0A231543" w14:textId="3D41F761" w:rsidR="009B32E1" w:rsidRPr="00C20BC7" w:rsidRDefault="002D0B99" w:rsidP="00F20024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0BC7">
              <w:t>e</w:t>
            </w:r>
            <w:r w:rsidR="00497352" w:rsidRPr="00C20BC7">
              <w:t>.g.</w:t>
            </w:r>
            <w:proofErr w:type="gramEnd"/>
            <w:r w:rsidR="00497352" w:rsidRPr="00C20BC7">
              <w:t xml:space="preserve"> $X million, equivalent to 0.3% AAR</w:t>
            </w:r>
            <w:r w:rsidR="00C14675">
              <w:t xml:space="preserve"> for the upcoming regulatory year</w:t>
            </w:r>
          </w:p>
          <w:p w14:paraId="0D491772" w14:textId="04A5B224" w:rsidR="00566488" w:rsidRPr="00C20BC7" w:rsidRDefault="00566488" w:rsidP="00F20024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0BC7">
              <w:t>Note: Measured against TAR during annual pricing</w:t>
            </w:r>
            <w:r w:rsidR="00E76B44" w:rsidRPr="00C20BC7">
              <w:t xml:space="preserve"> per NER cl. 6.18.1C(a)(1).</w:t>
            </w:r>
          </w:p>
        </w:tc>
      </w:tr>
      <w:tr w:rsidR="009B32E1" w:rsidRPr="00C20BC7" w14:paraId="194B0FE3" w14:textId="77777777" w:rsidTr="009A1E1D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6EFD48C3" w14:textId="77777777" w:rsidR="009B32E1" w:rsidRPr="00C20BC7" w:rsidRDefault="009B32E1" w:rsidP="00F20024">
            <w:pPr>
              <w:spacing w:before="160"/>
            </w:pPr>
            <w:r w:rsidRPr="00C20BC7">
              <w:t>Trial start date</w:t>
            </w:r>
          </w:p>
        </w:tc>
        <w:tc>
          <w:tcPr>
            <w:tcW w:w="8393" w:type="dxa"/>
          </w:tcPr>
          <w:p w14:paraId="05DD63D2" w14:textId="319884EB" w:rsidR="009B32E1" w:rsidRPr="00C20BC7" w:rsidRDefault="002D0B99" w:rsidP="00F20024">
            <w:pPr>
              <w:spacing w:before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0BC7">
              <w:t>e</w:t>
            </w:r>
            <w:r w:rsidR="00497352" w:rsidRPr="00C20BC7">
              <w:t>.g.</w:t>
            </w:r>
            <w:proofErr w:type="gramEnd"/>
            <w:r w:rsidR="00497352" w:rsidRPr="00C20BC7">
              <w:t xml:space="preserve"> 1 July 2022</w:t>
            </w:r>
          </w:p>
        </w:tc>
      </w:tr>
      <w:tr w:rsidR="009B32E1" w:rsidRPr="00C20BC7" w14:paraId="203B1669" w14:textId="77777777" w:rsidTr="009A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6FAD2B76" w14:textId="77777777" w:rsidR="009B32E1" w:rsidRPr="00C20BC7" w:rsidRDefault="009B32E1" w:rsidP="00F20024">
            <w:pPr>
              <w:spacing w:before="160"/>
            </w:pPr>
            <w:r w:rsidRPr="00C20BC7">
              <w:t>Duration of trial</w:t>
            </w:r>
          </w:p>
        </w:tc>
        <w:tc>
          <w:tcPr>
            <w:tcW w:w="8393" w:type="dxa"/>
          </w:tcPr>
          <w:p w14:paraId="61695051" w14:textId="248F76EE" w:rsidR="009B32E1" w:rsidRPr="00C20BC7" w:rsidRDefault="002D0B99" w:rsidP="00F20024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0BC7">
              <w:t>e</w:t>
            </w:r>
            <w:r w:rsidR="009B32E1" w:rsidRPr="00C20BC7">
              <w:t>.g.</w:t>
            </w:r>
            <w:proofErr w:type="gramEnd"/>
            <w:r w:rsidR="009B32E1" w:rsidRPr="00C20BC7">
              <w:t xml:space="preserve"> one </w:t>
            </w:r>
            <w:r w:rsidR="00497352" w:rsidRPr="00C20BC7">
              <w:t>regulatory</w:t>
            </w:r>
            <w:r w:rsidR="009B32E1" w:rsidRPr="00C20BC7">
              <w:t xml:space="preserve"> year</w:t>
            </w:r>
          </w:p>
        </w:tc>
      </w:tr>
      <w:tr w:rsidR="009B32E1" w:rsidRPr="00C20BC7" w14:paraId="4B1BD6AA" w14:textId="77777777" w:rsidTr="009A1E1D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15D76B9A" w14:textId="77777777" w:rsidR="009B32E1" w:rsidRPr="00C20BC7" w:rsidRDefault="009B32E1" w:rsidP="00F20024">
            <w:pPr>
              <w:spacing w:before="160"/>
            </w:pPr>
            <w:r w:rsidRPr="00C20BC7">
              <w:t>Potential changes and triggers</w:t>
            </w:r>
          </w:p>
        </w:tc>
        <w:tc>
          <w:tcPr>
            <w:tcW w:w="8393" w:type="dxa"/>
          </w:tcPr>
          <w:p w14:paraId="0447A1EE" w14:textId="5CF31B0E" w:rsidR="009B32E1" w:rsidRPr="00C20BC7" w:rsidRDefault="002D0B99" w:rsidP="00F20024">
            <w:pPr>
              <w:spacing w:before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0BC7">
              <w:t>e</w:t>
            </w:r>
            <w:r w:rsidR="009B32E1" w:rsidRPr="00C20BC7">
              <w:t>.g.</w:t>
            </w:r>
            <w:proofErr w:type="gramEnd"/>
            <w:r w:rsidR="009B32E1" w:rsidRPr="00C20BC7">
              <w:t xml:space="preserve"> if six months </w:t>
            </w:r>
            <w:r w:rsidR="00CC43B0" w:rsidRPr="00C20BC7">
              <w:t>after</w:t>
            </w:r>
            <w:r w:rsidR="00023A9D" w:rsidRPr="00C20BC7">
              <w:t xml:space="preserve"> start </w:t>
            </w:r>
            <w:r w:rsidR="009B32E1" w:rsidRPr="00C20BC7">
              <w:t xml:space="preserve">less than 50% expected response, will </w:t>
            </w:r>
            <w:r w:rsidR="00497352" w:rsidRPr="00C20BC7">
              <w:t xml:space="preserve">discuss increasing strength of signal with retailer </w:t>
            </w:r>
            <w:r w:rsidR="009B32E1" w:rsidRPr="00C20BC7">
              <w:t>OR will review trial in collaboration with affected retailer before each subsequent year and advise AER of changes agreed</w:t>
            </w:r>
          </w:p>
        </w:tc>
      </w:tr>
      <w:tr w:rsidR="009B32E1" w:rsidRPr="00C20BC7" w14:paraId="089626BC" w14:textId="77777777" w:rsidTr="009A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0607223C" w14:textId="77777777" w:rsidR="009B32E1" w:rsidRPr="00C20BC7" w:rsidRDefault="009B32E1" w:rsidP="00F20024">
            <w:pPr>
              <w:spacing w:before="160"/>
            </w:pPr>
            <w:r w:rsidRPr="00C20BC7">
              <w:t>Notification date</w:t>
            </w:r>
          </w:p>
        </w:tc>
        <w:tc>
          <w:tcPr>
            <w:tcW w:w="8393" w:type="dxa"/>
          </w:tcPr>
          <w:p w14:paraId="5AB90F8B" w14:textId="6FBB3B90" w:rsidR="009B32E1" w:rsidRPr="00C20BC7" w:rsidRDefault="002D0B99" w:rsidP="00F20024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0BC7">
              <w:t>e</w:t>
            </w:r>
            <w:r w:rsidR="00497352" w:rsidRPr="00C20BC7">
              <w:t>.g.</w:t>
            </w:r>
            <w:proofErr w:type="gramEnd"/>
            <w:r w:rsidR="00497352" w:rsidRPr="00C20BC7">
              <w:t xml:space="preserve"> 28 February 2022</w:t>
            </w:r>
          </w:p>
        </w:tc>
      </w:tr>
      <w:tr w:rsidR="00497352" w:rsidRPr="00C20BC7" w14:paraId="7B48FF86" w14:textId="77777777" w:rsidTr="009A1E1D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2"/>
          </w:tcPr>
          <w:p w14:paraId="0358A89B" w14:textId="77777777" w:rsidR="00497352" w:rsidRPr="00C20BC7" w:rsidRDefault="00497352" w:rsidP="00F20024">
            <w:pPr>
              <w:spacing w:before="160"/>
            </w:pPr>
            <w:r w:rsidRPr="00C20BC7">
              <w:t>Optional information</w:t>
            </w:r>
          </w:p>
        </w:tc>
      </w:tr>
      <w:tr w:rsidR="009B32E1" w:rsidRPr="00C20BC7" w14:paraId="6C0ACAE2" w14:textId="77777777" w:rsidTr="009A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A7FA0E1" w14:textId="77777777" w:rsidR="009B32E1" w:rsidRPr="00C20BC7" w:rsidRDefault="009B32E1" w:rsidP="00F20024">
            <w:pPr>
              <w:spacing w:before="160"/>
            </w:pPr>
            <w:r w:rsidRPr="00C20BC7">
              <w:t>Forecast volumes</w:t>
            </w:r>
          </w:p>
        </w:tc>
        <w:tc>
          <w:tcPr>
            <w:tcW w:w="8393" w:type="dxa"/>
          </w:tcPr>
          <w:p w14:paraId="4D4BB27A" w14:textId="77777777" w:rsidR="009B32E1" w:rsidRPr="00C20BC7" w:rsidRDefault="009B32E1" w:rsidP="00F20024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32E1" w:rsidRPr="00C20BC7" w14:paraId="5B9FCCE6" w14:textId="77777777" w:rsidTr="009A1E1D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751634C3" w14:textId="77777777" w:rsidR="009B32E1" w:rsidRPr="00C20BC7" w:rsidRDefault="00497352" w:rsidP="00F20024">
            <w:pPr>
              <w:spacing w:before="160"/>
            </w:pPr>
            <w:r w:rsidRPr="00C20BC7">
              <w:t>Potential additions</w:t>
            </w:r>
          </w:p>
        </w:tc>
        <w:tc>
          <w:tcPr>
            <w:tcW w:w="8393" w:type="dxa"/>
          </w:tcPr>
          <w:p w14:paraId="6FF315FF" w14:textId="2BF174EA" w:rsidR="009B32E1" w:rsidRPr="00C20BC7" w:rsidRDefault="00DB3A16" w:rsidP="00F20024">
            <w:pPr>
              <w:spacing w:before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0BC7">
              <w:t>e</w:t>
            </w:r>
            <w:r w:rsidR="00497352" w:rsidRPr="00C20BC7">
              <w:t>.g.</w:t>
            </w:r>
            <w:proofErr w:type="gramEnd"/>
            <w:r w:rsidR="00497352" w:rsidRPr="00C20BC7">
              <w:t xml:space="preserve"> </w:t>
            </w:r>
            <w:r w:rsidR="00F20024" w:rsidRPr="00C20BC7">
              <w:t>Procure demand management</w:t>
            </w:r>
            <w:r w:rsidR="00497352" w:rsidRPr="00C20BC7">
              <w:t xml:space="preserve"> alongside network tariff signals </w:t>
            </w:r>
          </w:p>
        </w:tc>
      </w:tr>
      <w:tr w:rsidR="009B32E1" w:rsidRPr="00C20BC7" w14:paraId="07E21717" w14:textId="77777777" w:rsidTr="009A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1C8477BC" w14:textId="77777777" w:rsidR="009B32E1" w:rsidRPr="00C20BC7" w:rsidRDefault="00497352" w:rsidP="00F20024">
            <w:pPr>
              <w:spacing w:before="160"/>
            </w:pPr>
            <w:r w:rsidRPr="00C20BC7">
              <w:t>Location of trial</w:t>
            </w:r>
          </w:p>
        </w:tc>
        <w:tc>
          <w:tcPr>
            <w:tcW w:w="8393" w:type="dxa"/>
          </w:tcPr>
          <w:p w14:paraId="20F23B85" w14:textId="5A429E01" w:rsidR="009B32E1" w:rsidRPr="00C20BC7" w:rsidRDefault="00DB3A16" w:rsidP="00F20024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0BC7">
              <w:t>e</w:t>
            </w:r>
            <w:r w:rsidR="00497352" w:rsidRPr="00C20BC7">
              <w:t>.g.</w:t>
            </w:r>
            <w:proofErr w:type="gramEnd"/>
            <w:r w:rsidR="00497352" w:rsidRPr="00C20BC7">
              <w:t xml:space="preserve"> LV households in south west part of network </w:t>
            </w:r>
          </w:p>
        </w:tc>
      </w:tr>
      <w:tr w:rsidR="00497352" w:rsidRPr="00C20BC7" w14:paraId="0B11789A" w14:textId="77777777" w:rsidTr="009A1E1D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079C828F" w14:textId="77777777" w:rsidR="00497352" w:rsidRPr="00C20BC7" w:rsidRDefault="00497352" w:rsidP="00F20024">
            <w:pPr>
              <w:spacing w:before="160"/>
            </w:pPr>
            <w:r w:rsidRPr="00C20BC7">
              <w:t>Other</w:t>
            </w:r>
          </w:p>
        </w:tc>
        <w:tc>
          <w:tcPr>
            <w:tcW w:w="8393" w:type="dxa"/>
          </w:tcPr>
          <w:p w14:paraId="1A495A14" w14:textId="77777777" w:rsidR="00497352" w:rsidRPr="00C20BC7" w:rsidRDefault="00497352" w:rsidP="00F20024">
            <w:pPr>
              <w:spacing w:before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4C5C6D" w14:textId="77777777" w:rsidR="00AC3E35" w:rsidRPr="00C20BC7" w:rsidRDefault="00AC3E35" w:rsidP="00BA2DD5"/>
    <w:sectPr w:rsidR="00AC3E35" w:rsidRPr="00C20BC7" w:rsidSect="002965FA"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27BC" w14:textId="77777777" w:rsidR="009B32E1" w:rsidRDefault="009B32E1" w:rsidP="004B4412">
      <w:pPr>
        <w:spacing w:before="0"/>
      </w:pPr>
      <w:r>
        <w:separator/>
      </w:r>
    </w:p>
  </w:endnote>
  <w:endnote w:type="continuationSeparator" w:id="0">
    <w:p w14:paraId="51335057" w14:textId="77777777" w:rsidR="009B32E1" w:rsidRDefault="009B32E1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1965" w14:textId="77777777" w:rsidR="00691616" w:rsidRDefault="00691616">
    <w:pPr>
      <w:pStyle w:val="Footer"/>
    </w:pPr>
  </w:p>
  <w:p w14:paraId="2EA409E4" w14:textId="77777777"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8914" w14:textId="77777777" w:rsidR="009B32E1" w:rsidRDefault="009B32E1" w:rsidP="004B4412">
      <w:pPr>
        <w:spacing w:before="0"/>
      </w:pPr>
      <w:r>
        <w:separator/>
      </w:r>
    </w:p>
  </w:footnote>
  <w:footnote w:type="continuationSeparator" w:id="0">
    <w:p w14:paraId="4C4EF099" w14:textId="77777777" w:rsidR="009B32E1" w:rsidRDefault="009B32E1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73283346">
    <w:abstractNumId w:val="10"/>
  </w:num>
  <w:num w:numId="2" w16cid:durableId="1980914054">
    <w:abstractNumId w:val="26"/>
  </w:num>
  <w:num w:numId="3" w16cid:durableId="738747225">
    <w:abstractNumId w:val="7"/>
  </w:num>
  <w:num w:numId="4" w16cid:durableId="923563630">
    <w:abstractNumId w:val="6"/>
  </w:num>
  <w:num w:numId="5" w16cid:durableId="1813675676">
    <w:abstractNumId w:val="5"/>
  </w:num>
  <w:num w:numId="6" w16cid:durableId="1491604198">
    <w:abstractNumId w:val="4"/>
  </w:num>
  <w:num w:numId="7" w16cid:durableId="160316797">
    <w:abstractNumId w:val="1"/>
  </w:num>
  <w:num w:numId="8" w16cid:durableId="1013802748">
    <w:abstractNumId w:val="0"/>
  </w:num>
  <w:num w:numId="9" w16cid:durableId="1120491942">
    <w:abstractNumId w:val="21"/>
  </w:num>
  <w:num w:numId="10" w16cid:durableId="1502893833">
    <w:abstractNumId w:val="15"/>
  </w:num>
  <w:num w:numId="11" w16cid:durableId="620457465">
    <w:abstractNumId w:val="9"/>
  </w:num>
  <w:num w:numId="12" w16cid:durableId="1682076137">
    <w:abstractNumId w:val="12"/>
  </w:num>
  <w:num w:numId="13" w16cid:durableId="1252659787">
    <w:abstractNumId w:val="14"/>
  </w:num>
  <w:num w:numId="14" w16cid:durableId="497501725">
    <w:abstractNumId w:val="2"/>
  </w:num>
  <w:num w:numId="15" w16cid:durableId="386493678">
    <w:abstractNumId w:val="22"/>
  </w:num>
  <w:num w:numId="16" w16cid:durableId="1166286100">
    <w:abstractNumId w:val="25"/>
  </w:num>
  <w:num w:numId="17" w16cid:durableId="1463039634">
    <w:abstractNumId w:val="24"/>
  </w:num>
  <w:num w:numId="18" w16cid:durableId="391120853">
    <w:abstractNumId w:val="18"/>
  </w:num>
  <w:num w:numId="19" w16cid:durableId="502814683">
    <w:abstractNumId w:val="13"/>
  </w:num>
  <w:num w:numId="20" w16cid:durableId="1153061240">
    <w:abstractNumId w:val="16"/>
  </w:num>
  <w:num w:numId="21" w16cid:durableId="2017879470">
    <w:abstractNumId w:val="23"/>
  </w:num>
  <w:num w:numId="22" w16cid:durableId="1772816025">
    <w:abstractNumId w:val="19"/>
  </w:num>
  <w:num w:numId="23" w16cid:durableId="1484541496">
    <w:abstractNumId w:val="8"/>
  </w:num>
  <w:num w:numId="24" w16cid:durableId="231427953">
    <w:abstractNumId w:val="3"/>
  </w:num>
  <w:num w:numId="25" w16cid:durableId="669716687">
    <w:abstractNumId w:val="17"/>
  </w:num>
  <w:num w:numId="26" w16cid:durableId="371225380">
    <w:abstractNumId w:val="11"/>
  </w:num>
  <w:num w:numId="27" w16cid:durableId="158383101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rrentname" w:val="\\homesharecl\HomeDrives\dsmit\Desktop\Normal.dotm"/>
  </w:docVars>
  <w:rsids>
    <w:rsidRoot w:val="009B32E1"/>
    <w:rsid w:val="0002115F"/>
    <w:rsid w:val="00021202"/>
    <w:rsid w:val="000225C4"/>
    <w:rsid w:val="00023A9D"/>
    <w:rsid w:val="0002508C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609"/>
    <w:rsid w:val="0013763D"/>
    <w:rsid w:val="00156ABF"/>
    <w:rsid w:val="001573E4"/>
    <w:rsid w:val="00160756"/>
    <w:rsid w:val="0017232E"/>
    <w:rsid w:val="0017243E"/>
    <w:rsid w:val="00174102"/>
    <w:rsid w:val="00180157"/>
    <w:rsid w:val="00181223"/>
    <w:rsid w:val="00186F77"/>
    <w:rsid w:val="001926A4"/>
    <w:rsid w:val="00193385"/>
    <w:rsid w:val="001A3A19"/>
    <w:rsid w:val="001B246B"/>
    <w:rsid w:val="001B45A0"/>
    <w:rsid w:val="001C18EE"/>
    <w:rsid w:val="001D055E"/>
    <w:rsid w:val="001F492E"/>
    <w:rsid w:val="001F6DA3"/>
    <w:rsid w:val="0020312D"/>
    <w:rsid w:val="00212737"/>
    <w:rsid w:val="00224DB9"/>
    <w:rsid w:val="002272DE"/>
    <w:rsid w:val="00251745"/>
    <w:rsid w:val="00263AC0"/>
    <w:rsid w:val="0026772D"/>
    <w:rsid w:val="00286874"/>
    <w:rsid w:val="002965FA"/>
    <w:rsid w:val="00296B65"/>
    <w:rsid w:val="002A7DEF"/>
    <w:rsid w:val="002C69F1"/>
    <w:rsid w:val="002D0B99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57460"/>
    <w:rsid w:val="00360575"/>
    <w:rsid w:val="003613EA"/>
    <w:rsid w:val="00371641"/>
    <w:rsid w:val="003846F1"/>
    <w:rsid w:val="00391C4A"/>
    <w:rsid w:val="003A673F"/>
    <w:rsid w:val="003B5A70"/>
    <w:rsid w:val="003C7E9F"/>
    <w:rsid w:val="0041638D"/>
    <w:rsid w:val="00446D4D"/>
    <w:rsid w:val="004654E2"/>
    <w:rsid w:val="00475DDE"/>
    <w:rsid w:val="00480B4B"/>
    <w:rsid w:val="00485DC4"/>
    <w:rsid w:val="00497352"/>
    <w:rsid w:val="004B4412"/>
    <w:rsid w:val="004C348C"/>
    <w:rsid w:val="004D1733"/>
    <w:rsid w:val="004D55BA"/>
    <w:rsid w:val="005038DB"/>
    <w:rsid w:val="0052379B"/>
    <w:rsid w:val="00530128"/>
    <w:rsid w:val="00532467"/>
    <w:rsid w:val="00547BA2"/>
    <w:rsid w:val="00547CCF"/>
    <w:rsid w:val="00564A4D"/>
    <w:rsid w:val="00566488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5F706F"/>
    <w:rsid w:val="00615C6B"/>
    <w:rsid w:val="00615FA7"/>
    <w:rsid w:val="00632D6D"/>
    <w:rsid w:val="00642C3E"/>
    <w:rsid w:val="00646025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1251C"/>
    <w:rsid w:val="00722F89"/>
    <w:rsid w:val="0072348C"/>
    <w:rsid w:val="00724A37"/>
    <w:rsid w:val="007303C3"/>
    <w:rsid w:val="00743223"/>
    <w:rsid w:val="00746E01"/>
    <w:rsid w:val="00752CB0"/>
    <w:rsid w:val="00763E5D"/>
    <w:rsid w:val="00767740"/>
    <w:rsid w:val="00775671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A6BF0"/>
    <w:rsid w:val="008C5486"/>
    <w:rsid w:val="008E69B5"/>
    <w:rsid w:val="008E7031"/>
    <w:rsid w:val="00922C95"/>
    <w:rsid w:val="009233EE"/>
    <w:rsid w:val="0093685A"/>
    <w:rsid w:val="009661DE"/>
    <w:rsid w:val="009856B7"/>
    <w:rsid w:val="0098602B"/>
    <w:rsid w:val="00991B3B"/>
    <w:rsid w:val="00995363"/>
    <w:rsid w:val="009962BA"/>
    <w:rsid w:val="009A1E1D"/>
    <w:rsid w:val="009A2E68"/>
    <w:rsid w:val="009B32E1"/>
    <w:rsid w:val="009B74B0"/>
    <w:rsid w:val="009D4414"/>
    <w:rsid w:val="009D6B46"/>
    <w:rsid w:val="009F4940"/>
    <w:rsid w:val="00A0248C"/>
    <w:rsid w:val="00A1665B"/>
    <w:rsid w:val="00A323D9"/>
    <w:rsid w:val="00A4478A"/>
    <w:rsid w:val="00A44852"/>
    <w:rsid w:val="00A57D04"/>
    <w:rsid w:val="00A60A26"/>
    <w:rsid w:val="00A61598"/>
    <w:rsid w:val="00A64850"/>
    <w:rsid w:val="00A75F7C"/>
    <w:rsid w:val="00A84F46"/>
    <w:rsid w:val="00A871F4"/>
    <w:rsid w:val="00AC1B2C"/>
    <w:rsid w:val="00AC3264"/>
    <w:rsid w:val="00AC3E35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224FF"/>
    <w:rsid w:val="00B368F6"/>
    <w:rsid w:val="00B56E03"/>
    <w:rsid w:val="00B60F5D"/>
    <w:rsid w:val="00B62438"/>
    <w:rsid w:val="00B64FB0"/>
    <w:rsid w:val="00B67E91"/>
    <w:rsid w:val="00B8080B"/>
    <w:rsid w:val="00B87C39"/>
    <w:rsid w:val="00BA2DD5"/>
    <w:rsid w:val="00BA4665"/>
    <w:rsid w:val="00BB2FB2"/>
    <w:rsid w:val="00BB3304"/>
    <w:rsid w:val="00BD3446"/>
    <w:rsid w:val="00BE0328"/>
    <w:rsid w:val="00BE1F1B"/>
    <w:rsid w:val="00BE47B5"/>
    <w:rsid w:val="00BE4C99"/>
    <w:rsid w:val="00C058AB"/>
    <w:rsid w:val="00C06739"/>
    <w:rsid w:val="00C14675"/>
    <w:rsid w:val="00C20BC7"/>
    <w:rsid w:val="00C4603F"/>
    <w:rsid w:val="00C538A9"/>
    <w:rsid w:val="00C53B5A"/>
    <w:rsid w:val="00C54F5A"/>
    <w:rsid w:val="00C67480"/>
    <w:rsid w:val="00C755AD"/>
    <w:rsid w:val="00C82350"/>
    <w:rsid w:val="00C86679"/>
    <w:rsid w:val="00CA7A1A"/>
    <w:rsid w:val="00CB666B"/>
    <w:rsid w:val="00CC43B0"/>
    <w:rsid w:val="00CF799E"/>
    <w:rsid w:val="00D01CF0"/>
    <w:rsid w:val="00D0442A"/>
    <w:rsid w:val="00D10CF4"/>
    <w:rsid w:val="00D113F1"/>
    <w:rsid w:val="00D203E1"/>
    <w:rsid w:val="00D23723"/>
    <w:rsid w:val="00D521D5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B2CAE"/>
    <w:rsid w:val="00DB3A16"/>
    <w:rsid w:val="00DC542F"/>
    <w:rsid w:val="00DC74CC"/>
    <w:rsid w:val="00DC7981"/>
    <w:rsid w:val="00DE4EFA"/>
    <w:rsid w:val="00DE5520"/>
    <w:rsid w:val="00E04818"/>
    <w:rsid w:val="00E06442"/>
    <w:rsid w:val="00E23993"/>
    <w:rsid w:val="00E25B8C"/>
    <w:rsid w:val="00E27642"/>
    <w:rsid w:val="00E42C3A"/>
    <w:rsid w:val="00E4674F"/>
    <w:rsid w:val="00E65C85"/>
    <w:rsid w:val="00E66199"/>
    <w:rsid w:val="00E755EC"/>
    <w:rsid w:val="00E7624D"/>
    <w:rsid w:val="00E76B44"/>
    <w:rsid w:val="00EA3D42"/>
    <w:rsid w:val="00EA6B1B"/>
    <w:rsid w:val="00EA7F1A"/>
    <w:rsid w:val="00EE28F3"/>
    <w:rsid w:val="00EF5110"/>
    <w:rsid w:val="00F15882"/>
    <w:rsid w:val="00F20024"/>
    <w:rsid w:val="00F20BD3"/>
    <w:rsid w:val="00F373A5"/>
    <w:rsid w:val="00F4089F"/>
    <w:rsid w:val="00F47559"/>
    <w:rsid w:val="00F60BE4"/>
    <w:rsid w:val="00F61B84"/>
    <w:rsid w:val="00F64C7B"/>
    <w:rsid w:val="00F66E1A"/>
    <w:rsid w:val="00F676DD"/>
    <w:rsid w:val="00F75A26"/>
    <w:rsid w:val="00F83334"/>
    <w:rsid w:val="00F83FAD"/>
    <w:rsid w:val="00F91DC6"/>
    <w:rsid w:val="00F952A0"/>
    <w:rsid w:val="00FA3C7F"/>
    <w:rsid w:val="00FA4E09"/>
    <w:rsid w:val="00FB52D7"/>
    <w:rsid w:val="00FB74E2"/>
    <w:rsid w:val="00FC0D3E"/>
    <w:rsid w:val="00FD5614"/>
    <w:rsid w:val="00FE0BE1"/>
    <w:rsid w:val="00FE1DE9"/>
    <w:rsid w:val="00FE39C2"/>
    <w:rsid w:val="00FE46E5"/>
    <w:rsid w:val="00FE64AE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8717"/>
  <w15:chartTrackingRefBased/>
  <w15:docId w15:val="{DCA74604-94D3-4DEF-AC7D-A86EF9E1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table" w:styleId="GridTable5Dark-Accent4">
    <w:name w:val="Grid Table 5 Dark Accent 4"/>
    <w:basedOn w:val="TableNormal"/>
    <w:uiPriority w:val="50"/>
    <w:rsid w:val="009B32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B9E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B9E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B9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B9EFF" w:themeFill="accent4"/>
      </w:tcPr>
    </w:tblStylePr>
    <w:tblStylePr w:type="band1Vert">
      <w:tblPr/>
      <w:tcPr>
        <w:shd w:val="clear" w:color="auto" w:fill="D0D7FF" w:themeFill="accent4" w:themeFillTint="66"/>
      </w:tcPr>
    </w:tblStylePr>
    <w:tblStylePr w:type="band1Horz">
      <w:tblPr/>
      <w:tcPr>
        <w:shd w:val="clear" w:color="auto" w:fill="D0D7FF" w:themeFill="accent4" w:themeFillTint="66"/>
      </w:tcPr>
    </w:tblStylePr>
  </w:style>
  <w:style w:type="paragraph" w:styleId="Revision">
    <w:name w:val="Revision"/>
    <w:hidden/>
    <w:uiPriority w:val="99"/>
    <w:semiHidden/>
    <w:rsid w:val="009A1E1D"/>
    <w:pPr>
      <w:spacing w:before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928939-28B5-4C74-ACB8-5582427F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Stark, Clare</dc:creator>
  <cp:keywords/>
  <dc:description/>
  <cp:lastModifiedBy>Tran, Kenny</cp:lastModifiedBy>
  <cp:revision>41</cp:revision>
  <dcterms:created xsi:type="dcterms:W3CDTF">2021-02-09T06:00:00Z</dcterms:created>
  <dcterms:modified xsi:type="dcterms:W3CDTF">2022-11-10T03:09:00Z</dcterms:modified>
</cp:coreProperties>
</file>